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FF9E3" w14:textId="74929853" w:rsidR="0064395A" w:rsidRPr="008B0C5C" w:rsidRDefault="008B0C5C" w:rsidP="00734198">
      <w:pPr>
        <w:jc w:val="center"/>
        <w:rPr>
          <w:rFonts w:ascii="Avenir Next LT Pro" w:hAnsi="Avenir Next LT Pro"/>
        </w:rPr>
      </w:pPr>
      <w:r w:rsidRPr="008B0C5C">
        <w:rPr>
          <w:rFonts w:ascii="Avenir Next LT Pro" w:hAnsi="Avenir Next LT Pro"/>
          <w:noProof/>
        </w:rPr>
        <w:drawing>
          <wp:inline distT="0" distB="0" distL="0" distR="0" wp14:anchorId="36EA9A0B" wp14:editId="0F41E6F1">
            <wp:extent cx="999577" cy="914400"/>
            <wp:effectExtent l="0" t="0" r="0" b="0"/>
            <wp:docPr id="4" name="Picture 4"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7893" cy="922007"/>
                    </a:xfrm>
                    <a:prstGeom prst="rect">
                      <a:avLst/>
                    </a:prstGeom>
                  </pic:spPr>
                </pic:pic>
              </a:graphicData>
            </a:graphic>
          </wp:inline>
        </w:drawing>
      </w:r>
    </w:p>
    <w:p w14:paraId="172CB749" w14:textId="29803494" w:rsidR="00734198" w:rsidRPr="008B0C5C" w:rsidRDefault="00734198" w:rsidP="00734198">
      <w:pPr>
        <w:jc w:val="center"/>
        <w:rPr>
          <w:rFonts w:ascii="Avenir Next LT Pro" w:hAnsi="Avenir Next LT Pro"/>
        </w:rPr>
      </w:pPr>
    </w:p>
    <w:p w14:paraId="366DC910" w14:textId="1265F3A9" w:rsidR="00734198" w:rsidRPr="008B0C5C" w:rsidRDefault="008B0C5C" w:rsidP="00734198">
      <w:pPr>
        <w:jc w:val="center"/>
        <w:rPr>
          <w:rFonts w:ascii="Avenir Next LT Pro" w:hAnsi="Avenir Next LT Pro"/>
          <w:b/>
          <w:bCs/>
          <w:sz w:val="32"/>
          <w:szCs w:val="28"/>
        </w:rPr>
      </w:pPr>
      <w:r w:rsidRPr="008B0C5C">
        <w:rPr>
          <w:rFonts w:ascii="Avenir Next LT Pro" w:hAnsi="Avenir Next LT Pro"/>
          <w:b/>
          <w:bCs/>
          <w:sz w:val="32"/>
          <w:szCs w:val="28"/>
        </w:rPr>
        <w:t>East Ilsley</w:t>
      </w:r>
      <w:r w:rsidR="00734198" w:rsidRPr="008B0C5C">
        <w:rPr>
          <w:rFonts w:ascii="Avenir Next LT Pro" w:hAnsi="Avenir Next LT Pro"/>
          <w:b/>
          <w:bCs/>
          <w:sz w:val="32"/>
          <w:szCs w:val="28"/>
        </w:rPr>
        <w:t xml:space="preserve"> Parish Council</w:t>
      </w:r>
    </w:p>
    <w:p w14:paraId="58947DA8" w14:textId="53A57E41" w:rsidR="00734198" w:rsidRPr="008B0C5C" w:rsidRDefault="00734198" w:rsidP="00734198">
      <w:pPr>
        <w:jc w:val="center"/>
        <w:rPr>
          <w:rFonts w:ascii="Avenir Next LT Pro" w:hAnsi="Avenir Next LT Pro"/>
          <w:b/>
          <w:bCs/>
          <w:sz w:val="8"/>
          <w:szCs w:val="8"/>
        </w:rPr>
      </w:pPr>
    </w:p>
    <w:p w14:paraId="0B33F41A" w14:textId="5B45F5F1" w:rsidR="00042F32" w:rsidRPr="00A06AAD" w:rsidRDefault="00042F32" w:rsidP="00042F32">
      <w:pPr>
        <w:ind w:left="720"/>
        <w:jc w:val="center"/>
        <w:rPr>
          <w:rFonts w:ascii="Poppins" w:hAnsi="Poppins" w:cs="Poppins"/>
          <w:b/>
          <w:bCs/>
          <w:szCs w:val="24"/>
        </w:rPr>
      </w:pPr>
      <w:r w:rsidRPr="00A06AAD">
        <w:rPr>
          <w:rFonts w:ascii="Poppins" w:hAnsi="Poppins" w:cs="Poppins"/>
          <w:b/>
          <w:bCs/>
          <w:szCs w:val="24"/>
        </w:rPr>
        <w:t>Minutes of the Meeting of the Parish Council</w:t>
      </w:r>
    </w:p>
    <w:p w14:paraId="63284EE7" w14:textId="77777777" w:rsidR="00042F32" w:rsidRPr="00A06AAD" w:rsidRDefault="00042F32" w:rsidP="00042F32">
      <w:pPr>
        <w:pStyle w:val="Default"/>
        <w:jc w:val="center"/>
      </w:pPr>
      <w:r w:rsidRPr="00A06AAD">
        <w:rPr>
          <w:b/>
          <w:bCs/>
        </w:rPr>
        <w:t>held on</w:t>
      </w:r>
    </w:p>
    <w:p w14:paraId="6B2052D9" w14:textId="52174764" w:rsidR="00202409" w:rsidRPr="008B0C5C" w:rsidRDefault="00202409" w:rsidP="00734198">
      <w:pPr>
        <w:jc w:val="center"/>
        <w:rPr>
          <w:rFonts w:ascii="Avenir Next LT Pro" w:hAnsi="Avenir Next LT Pro"/>
          <w:sz w:val="22"/>
        </w:rPr>
      </w:pPr>
    </w:p>
    <w:p w14:paraId="621AAB35" w14:textId="56FDC69D" w:rsidR="00202409" w:rsidRPr="00042F32" w:rsidRDefault="00AD6920" w:rsidP="00734198">
      <w:pPr>
        <w:jc w:val="center"/>
        <w:rPr>
          <w:rFonts w:ascii="Avenir Next LT Pro" w:hAnsi="Avenir Next LT Pro"/>
          <w:b/>
          <w:bCs/>
          <w:sz w:val="22"/>
        </w:rPr>
      </w:pPr>
      <w:r w:rsidRPr="00042F32">
        <w:rPr>
          <w:rFonts w:ascii="Avenir Next LT Pro" w:hAnsi="Avenir Next LT Pro"/>
          <w:b/>
          <w:bCs/>
          <w:sz w:val="22"/>
        </w:rPr>
        <w:t xml:space="preserve">Tuesday </w:t>
      </w:r>
      <w:r w:rsidR="00E215EA" w:rsidRPr="00042F32">
        <w:rPr>
          <w:rFonts w:ascii="Avenir Next LT Pro" w:hAnsi="Avenir Next LT Pro"/>
          <w:b/>
          <w:bCs/>
          <w:sz w:val="22"/>
        </w:rPr>
        <w:t>25</w:t>
      </w:r>
      <w:r w:rsidR="00E215EA" w:rsidRPr="00042F32">
        <w:rPr>
          <w:rFonts w:ascii="Avenir Next LT Pro" w:hAnsi="Avenir Next LT Pro"/>
          <w:b/>
          <w:bCs/>
          <w:sz w:val="22"/>
          <w:vertAlign w:val="superscript"/>
        </w:rPr>
        <w:t>th</w:t>
      </w:r>
      <w:r w:rsidR="00E215EA" w:rsidRPr="00042F32">
        <w:rPr>
          <w:rFonts w:ascii="Avenir Next LT Pro" w:hAnsi="Avenir Next LT Pro"/>
          <w:b/>
          <w:bCs/>
          <w:sz w:val="22"/>
        </w:rPr>
        <w:t xml:space="preserve"> June</w:t>
      </w:r>
      <w:r w:rsidRPr="00042F32">
        <w:rPr>
          <w:rFonts w:ascii="Avenir Next LT Pro" w:hAnsi="Avenir Next LT Pro"/>
          <w:b/>
          <w:bCs/>
          <w:sz w:val="22"/>
        </w:rPr>
        <w:t xml:space="preserve"> 202</w:t>
      </w:r>
      <w:r w:rsidR="00CC1F70" w:rsidRPr="00042F32">
        <w:rPr>
          <w:rFonts w:ascii="Avenir Next LT Pro" w:hAnsi="Avenir Next LT Pro"/>
          <w:b/>
          <w:bCs/>
          <w:sz w:val="22"/>
        </w:rPr>
        <w:t>4</w:t>
      </w:r>
      <w:r w:rsidRPr="00042F32">
        <w:rPr>
          <w:rFonts w:ascii="Avenir Next LT Pro" w:hAnsi="Avenir Next LT Pro"/>
          <w:b/>
          <w:bCs/>
          <w:sz w:val="22"/>
        </w:rPr>
        <w:t>, at 7.30pm in the School Hall</w:t>
      </w:r>
    </w:p>
    <w:p w14:paraId="1AE9617D" w14:textId="5F4DFF48" w:rsidR="003C2DD0" w:rsidRPr="005E744C" w:rsidRDefault="00F2352B" w:rsidP="00F2352B">
      <w:pPr>
        <w:tabs>
          <w:tab w:val="left" w:pos="8772"/>
        </w:tabs>
        <w:rPr>
          <w:rFonts w:ascii="Avenir Next LT Pro" w:hAnsi="Avenir Next LT Pro"/>
          <w:szCs w:val="24"/>
        </w:rPr>
      </w:pPr>
      <w:r>
        <w:rPr>
          <w:rFonts w:ascii="Avenir Next LT Pro" w:hAnsi="Avenir Next LT Pro"/>
          <w:szCs w:val="24"/>
        </w:rPr>
        <w:tab/>
      </w:r>
    </w:p>
    <w:p w14:paraId="4BDFA6D6" w14:textId="74C192B9" w:rsidR="00E0680B" w:rsidRPr="008B0C5C" w:rsidRDefault="00AD6920" w:rsidP="006D62E1">
      <w:pPr>
        <w:jc w:val="center"/>
        <w:rPr>
          <w:rFonts w:ascii="Avenir Next LT Pro" w:hAnsi="Avenir Next LT Pro"/>
          <w:sz w:val="22"/>
        </w:rPr>
      </w:pPr>
      <w:r w:rsidRPr="008B0C5C">
        <w:rPr>
          <w:rFonts w:ascii="Avenir Next LT Pro" w:hAnsi="Avenir Next LT Pro"/>
          <w:noProof/>
          <w:szCs w:val="24"/>
        </w:rPr>
        <mc:AlternateContent>
          <mc:Choice Requires="wps">
            <w:drawing>
              <wp:anchor distT="0" distB="0" distL="114300" distR="114300" simplePos="0" relativeHeight="251659264" behindDoc="0" locked="0" layoutInCell="1" allowOverlap="1" wp14:anchorId="156138A7" wp14:editId="1313BD93">
                <wp:simplePos x="0" y="0"/>
                <wp:positionH relativeFrom="column">
                  <wp:posOffset>43815</wp:posOffset>
                </wp:positionH>
                <wp:positionV relativeFrom="paragraph">
                  <wp:posOffset>136525</wp:posOffset>
                </wp:positionV>
                <wp:extent cx="6619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619875" cy="0"/>
                        </a:xfrm>
                        <a:prstGeom prst="line">
                          <a:avLst/>
                        </a:prstGeom>
                        <a:ln>
                          <a:solidFill>
                            <a:srgbClr val="0070C0"/>
                          </a:solidFill>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1BE300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45pt,10.75pt" to="524.7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" strokecolor="#0070c0" strokeweight="1pt">
                <v:stroke joinstyle="miter"/>
              </v:line>
            </w:pict>
          </mc:Fallback>
        </mc:AlternateContent>
      </w:r>
    </w:p>
    <w:p w14:paraId="4D02D1E4" w14:textId="0C57DF02" w:rsidR="00AD6920" w:rsidRPr="00AD6920" w:rsidRDefault="00AD6920" w:rsidP="00202409">
      <w:pPr>
        <w:jc w:val="center"/>
        <w:rPr>
          <w:rFonts w:ascii="Avenir Next LT Pro" w:hAnsi="Avenir Next LT Pro"/>
          <w:b/>
          <w:bCs/>
          <w:sz w:val="16"/>
          <w:szCs w:val="16"/>
        </w:rPr>
      </w:pPr>
    </w:p>
    <w:p w14:paraId="5B64A2B7" w14:textId="77777777" w:rsidR="00F8674A" w:rsidRDefault="00226D3A" w:rsidP="00226D3A">
      <w:pPr>
        <w:pStyle w:val="Default"/>
        <w:rPr>
          <w:sz w:val="20"/>
          <w:szCs w:val="20"/>
        </w:rPr>
      </w:pPr>
      <w:r w:rsidRPr="001F0D4B">
        <w:rPr>
          <w:b/>
          <w:bCs/>
          <w:sz w:val="20"/>
          <w:szCs w:val="20"/>
        </w:rPr>
        <w:t xml:space="preserve">Members Present: </w:t>
      </w:r>
      <w:r w:rsidRPr="001F0D4B">
        <w:rPr>
          <w:sz w:val="20"/>
          <w:szCs w:val="20"/>
        </w:rPr>
        <w:t xml:space="preserve">Cllrs. Mike Pembroke (Chair), Mark Browne, Ima Von </w:t>
      </w:r>
      <w:r w:rsidR="00042F32" w:rsidRPr="001F0D4B">
        <w:rPr>
          <w:sz w:val="20"/>
          <w:szCs w:val="20"/>
        </w:rPr>
        <w:t>Wenden</w:t>
      </w:r>
      <w:r w:rsidRPr="001F0D4B">
        <w:rPr>
          <w:sz w:val="20"/>
          <w:szCs w:val="20"/>
        </w:rPr>
        <w:t xml:space="preserve"> and Dominic Robertson. </w:t>
      </w:r>
    </w:p>
    <w:p w14:paraId="3ABB3675" w14:textId="47211663" w:rsidR="00226D3A" w:rsidRPr="001F0D4B" w:rsidRDefault="00042F32" w:rsidP="00F8674A">
      <w:pPr>
        <w:pStyle w:val="Default"/>
        <w:ind w:left="720"/>
        <w:rPr>
          <w:sz w:val="20"/>
          <w:szCs w:val="20"/>
        </w:rPr>
      </w:pPr>
      <w:r>
        <w:rPr>
          <w:sz w:val="20"/>
          <w:szCs w:val="20"/>
        </w:rPr>
        <w:t>Cllr Meadows arrived during item 29/24.</w:t>
      </w:r>
    </w:p>
    <w:p w14:paraId="5E2EE1CC" w14:textId="77777777" w:rsidR="00F8674A" w:rsidRDefault="00226D3A" w:rsidP="00B3438B">
      <w:pPr>
        <w:pStyle w:val="Default"/>
        <w:rPr>
          <w:sz w:val="20"/>
          <w:szCs w:val="20"/>
        </w:rPr>
      </w:pPr>
      <w:r w:rsidRPr="001F0D4B">
        <w:rPr>
          <w:b/>
          <w:bCs/>
          <w:sz w:val="20"/>
          <w:szCs w:val="20"/>
        </w:rPr>
        <w:t xml:space="preserve">In Attendance:     </w:t>
      </w:r>
      <w:r w:rsidRPr="001F0D4B">
        <w:rPr>
          <w:sz w:val="20"/>
          <w:szCs w:val="20"/>
        </w:rPr>
        <w:t xml:space="preserve">Mrs Linda Morrison MA CiLCA Clerk &amp; RFO) and </w:t>
      </w:r>
      <w:r w:rsidR="00042F32">
        <w:rPr>
          <w:sz w:val="20"/>
          <w:szCs w:val="20"/>
        </w:rPr>
        <w:t>five</w:t>
      </w:r>
      <w:r w:rsidRPr="001F0D4B">
        <w:rPr>
          <w:sz w:val="20"/>
          <w:szCs w:val="20"/>
        </w:rPr>
        <w:t xml:space="preserve"> members of the public</w:t>
      </w:r>
      <w:r w:rsidR="002C086D">
        <w:rPr>
          <w:sz w:val="20"/>
          <w:szCs w:val="20"/>
        </w:rPr>
        <w:t xml:space="preserve"> including a</w:t>
      </w:r>
    </w:p>
    <w:p w14:paraId="614C5635" w14:textId="4799329D" w:rsidR="00BB3091" w:rsidRDefault="002C086D" w:rsidP="00F8674A">
      <w:pPr>
        <w:pStyle w:val="Default"/>
        <w:ind w:firstLine="720"/>
        <w:rPr>
          <w:sz w:val="20"/>
          <w:szCs w:val="20"/>
        </w:rPr>
      </w:pPr>
      <w:r>
        <w:rPr>
          <w:sz w:val="20"/>
          <w:szCs w:val="20"/>
        </w:rPr>
        <w:t>representative from Manor Oak Homes.</w:t>
      </w:r>
    </w:p>
    <w:p w14:paraId="0F93CEA1" w14:textId="77777777" w:rsidR="00B3438B" w:rsidRPr="00B3438B" w:rsidRDefault="00B3438B" w:rsidP="00B3438B">
      <w:pPr>
        <w:pStyle w:val="Default"/>
        <w:rPr>
          <w:sz w:val="20"/>
          <w:szCs w:val="20"/>
        </w:rPr>
      </w:pPr>
    </w:p>
    <w:p w14:paraId="1267C00C" w14:textId="77777777" w:rsidR="002C086D" w:rsidRDefault="00226D3A" w:rsidP="00226D3A">
      <w:pPr>
        <w:rPr>
          <w:rFonts w:ascii="Avenir Next LT Pro" w:hAnsi="Avenir Next LT Pro"/>
          <w:b/>
          <w:bCs/>
          <w:sz w:val="22"/>
        </w:rPr>
      </w:pPr>
      <w:r w:rsidRPr="00E84E9B">
        <w:rPr>
          <w:rFonts w:ascii="Avenir Next LT Pro" w:hAnsi="Avenir Next LT Pro"/>
          <w:b/>
          <w:bCs/>
          <w:sz w:val="22"/>
        </w:rPr>
        <w:t>2</w:t>
      </w:r>
      <w:r w:rsidR="00FC4220" w:rsidRPr="00E84E9B">
        <w:rPr>
          <w:rFonts w:ascii="Avenir Next LT Pro" w:hAnsi="Avenir Next LT Pro"/>
          <w:b/>
          <w:bCs/>
          <w:sz w:val="22"/>
        </w:rPr>
        <w:t>8/</w:t>
      </w:r>
      <w:r w:rsidRPr="00E84E9B">
        <w:rPr>
          <w:rFonts w:ascii="Avenir Next LT Pro" w:hAnsi="Avenir Next LT Pro"/>
          <w:b/>
          <w:bCs/>
          <w:sz w:val="22"/>
        </w:rPr>
        <w:t xml:space="preserve">24 </w:t>
      </w:r>
      <w:r w:rsidR="005E1783" w:rsidRPr="00E84E9B">
        <w:rPr>
          <w:rFonts w:ascii="Avenir Next LT Pro" w:hAnsi="Avenir Next LT Pro"/>
          <w:b/>
          <w:bCs/>
          <w:sz w:val="22"/>
        </w:rPr>
        <w:t xml:space="preserve">To receive, and consider for acceptance, apologies for absence from Members of the </w:t>
      </w:r>
    </w:p>
    <w:p w14:paraId="6155D3DD" w14:textId="5B379344" w:rsidR="002C086D" w:rsidRDefault="005E1783" w:rsidP="002C086D">
      <w:pPr>
        <w:ind w:firstLine="720"/>
        <w:rPr>
          <w:rFonts w:ascii="Avenir Next LT Pro" w:hAnsi="Avenir Next LT Pro"/>
          <w:sz w:val="22"/>
        </w:rPr>
      </w:pPr>
      <w:r w:rsidRPr="00E84E9B">
        <w:rPr>
          <w:rFonts w:ascii="Avenir Next LT Pro" w:hAnsi="Avenir Next LT Pro"/>
          <w:b/>
          <w:bCs/>
          <w:sz w:val="22"/>
        </w:rPr>
        <w:t>Council</w:t>
      </w:r>
      <w:r w:rsidR="00B3438B" w:rsidRPr="00E84E9B">
        <w:rPr>
          <w:rFonts w:ascii="Avenir Next LT Pro" w:hAnsi="Avenir Next LT Pro"/>
          <w:b/>
          <w:bCs/>
          <w:sz w:val="22"/>
        </w:rPr>
        <w:t xml:space="preserve"> received by the Proper Officer</w:t>
      </w:r>
      <w:r w:rsidRPr="00E84E9B">
        <w:rPr>
          <w:rFonts w:ascii="Avenir Next LT Pro" w:hAnsi="Avenir Next LT Pro"/>
          <w:b/>
          <w:bCs/>
          <w:sz w:val="22"/>
        </w:rPr>
        <w:t>.</w:t>
      </w:r>
      <w:r w:rsidR="004440FE">
        <w:rPr>
          <w:rFonts w:ascii="Avenir Next LT Pro" w:hAnsi="Avenir Next LT Pro"/>
          <w:sz w:val="22"/>
        </w:rPr>
        <w:t xml:space="preserve"> </w:t>
      </w:r>
      <w:r w:rsidR="00FD6C2F">
        <w:rPr>
          <w:rFonts w:ascii="Avenir Next LT Pro" w:hAnsi="Avenir Next LT Pro"/>
          <w:sz w:val="22"/>
        </w:rPr>
        <w:t xml:space="preserve"> </w:t>
      </w:r>
      <w:r w:rsidR="00042F32">
        <w:rPr>
          <w:rFonts w:ascii="Avenir Next LT Pro" w:hAnsi="Avenir Next LT Pro"/>
          <w:sz w:val="22"/>
        </w:rPr>
        <w:t xml:space="preserve">The Chair advised the Meeting that Cllr Meadows was </w:t>
      </w:r>
    </w:p>
    <w:p w14:paraId="40C62F57" w14:textId="313F380B" w:rsidR="00B613CB" w:rsidRPr="00226D3A" w:rsidRDefault="00042F32" w:rsidP="002C086D">
      <w:pPr>
        <w:ind w:firstLine="720"/>
        <w:rPr>
          <w:rFonts w:ascii="Avenir Next LT Pro" w:hAnsi="Avenir Next LT Pro"/>
          <w:sz w:val="22"/>
        </w:rPr>
      </w:pPr>
      <w:r>
        <w:rPr>
          <w:rFonts w:ascii="Avenir Next LT Pro" w:hAnsi="Avenir Next LT Pro"/>
          <w:sz w:val="22"/>
        </w:rPr>
        <w:t>running late.</w:t>
      </w:r>
      <w:r w:rsidR="00366E71">
        <w:rPr>
          <w:rFonts w:ascii="Avenir Next LT Pro" w:hAnsi="Avenir Next LT Pro"/>
          <w:sz w:val="22"/>
        </w:rPr>
        <w:t xml:space="preserve"> WBC Cllr Culver had also sent her apologies.</w:t>
      </w:r>
    </w:p>
    <w:p w14:paraId="3CEF61FA" w14:textId="77777777" w:rsidR="005E1783" w:rsidRPr="00867748" w:rsidRDefault="005E1783" w:rsidP="005E1783">
      <w:pPr>
        <w:pStyle w:val="ListParagraph"/>
        <w:rPr>
          <w:rFonts w:ascii="Avenir Next LT Pro" w:hAnsi="Avenir Next LT Pro"/>
          <w:sz w:val="22"/>
        </w:rPr>
      </w:pPr>
    </w:p>
    <w:p w14:paraId="04AA15B2" w14:textId="077F4965" w:rsidR="002C086D" w:rsidRDefault="00FC4220" w:rsidP="00226D3A">
      <w:pPr>
        <w:rPr>
          <w:rFonts w:ascii="Avenir Next LT Pro" w:hAnsi="Avenir Next LT Pro"/>
          <w:b/>
          <w:bCs/>
          <w:sz w:val="22"/>
        </w:rPr>
      </w:pPr>
      <w:r w:rsidRPr="00E84E9B">
        <w:rPr>
          <w:rFonts w:ascii="Avenir Next LT Pro" w:hAnsi="Avenir Next LT Pro"/>
          <w:b/>
          <w:bCs/>
          <w:sz w:val="22"/>
        </w:rPr>
        <w:t xml:space="preserve">29/24 </w:t>
      </w:r>
      <w:r w:rsidR="005E1783" w:rsidRPr="00E84E9B">
        <w:rPr>
          <w:rFonts w:ascii="Avenir Next LT Pro" w:hAnsi="Avenir Next LT Pro"/>
          <w:b/>
          <w:bCs/>
          <w:sz w:val="22"/>
        </w:rPr>
        <w:t xml:space="preserve">To receive any declarations of disclosable pecuniary interests or non-registerable </w:t>
      </w:r>
      <w:r w:rsidR="00F2352B" w:rsidRPr="00E84E9B">
        <w:rPr>
          <w:rFonts w:ascii="Avenir Next LT Pro" w:hAnsi="Avenir Next LT Pro"/>
          <w:b/>
          <w:bCs/>
          <w:sz w:val="22"/>
        </w:rPr>
        <w:t>interests.</w:t>
      </w:r>
    </w:p>
    <w:p w14:paraId="1C96105F" w14:textId="0C0F0809" w:rsidR="005E1783" w:rsidRDefault="005E1783" w:rsidP="002C086D">
      <w:pPr>
        <w:ind w:left="720"/>
        <w:rPr>
          <w:rFonts w:ascii="Avenir Next LT Pro" w:hAnsi="Avenir Next LT Pro"/>
          <w:sz w:val="22"/>
        </w:rPr>
      </w:pPr>
      <w:r w:rsidRPr="00E84E9B">
        <w:rPr>
          <w:rFonts w:ascii="Avenir Next LT Pro" w:hAnsi="Avenir Next LT Pro"/>
          <w:b/>
          <w:bCs/>
          <w:sz w:val="22"/>
        </w:rPr>
        <w:t>by members or the Clerk and to consider any requests for dispensation.</w:t>
      </w:r>
      <w:r w:rsidR="00042F32">
        <w:rPr>
          <w:rFonts w:ascii="Avenir Next LT Pro" w:hAnsi="Avenir Next LT Pro"/>
          <w:sz w:val="22"/>
        </w:rPr>
        <w:t xml:space="preserve"> </w:t>
      </w:r>
      <w:r w:rsidR="0066689E">
        <w:rPr>
          <w:rFonts w:ascii="Avenir Next LT Pro" w:hAnsi="Avenir Next LT Pro"/>
          <w:sz w:val="22"/>
        </w:rPr>
        <w:t>Cllr Robertson declared that he knew the parties involved in both planning applications.</w:t>
      </w:r>
    </w:p>
    <w:p w14:paraId="6C223364" w14:textId="77777777" w:rsidR="00E84E9B" w:rsidRPr="00E84E9B" w:rsidRDefault="00E84E9B" w:rsidP="00226D3A">
      <w:pPr>
        <w:rPr>
          <w:rFonts w:ascii="Avenir Next LT Pro" w:hAnsi="Avenir Next LT Pro"/>
          <w:b/>
          <w:bCs/>
          <w:sz w:val="22"/>
        </w:rPr>
      </w:pPr>
    </w:p>
    <w:p w14:paraId="221E8A53" w14:textId="5C85AE6A" w:rsidR="004440FE" w:rsidRPr="00FC4220" w:rsidRDefault="00FC4220" w:rsidP="003578D8">
      <w:pPr>
        <w:rPr>
          <w:rFonts w:ascii="Avenir Next LT Pro" w:hAnsi="Avenir Next LT Pro"/>
          <w:sz w:val="22"/>
        </w:rPr>
      </w:pPr>
      <w:r w:rsidRPr="00E84E9B">
        <w:rPr>
          <w:rFonts w:ascii="Avenir Next LT Pro" w:hAnsi="Avenir Next LT Pro"/>
          <w:b/>
          <w:bCs/>
          <w:sz w:val="22"/>
        </w:rPr>
        <w:t xml:space="preserve">30/24 </w:t>
      </w:r>
      <w:r w:rsidR="005E1783" w:rsidRPr="00E84E9B">
        <w:rPr>
          <w:rFonts w:ascii="Avenir Next LT Pro" w:hAnsi="Avenir Next LT Pro"/>
          <w:b/>
          <w:bCs/>
          <w:sz w:val="22"/>
        </w:rPr>
        <w:t>To receive:</w:t>
      </w:r>
      <w:r w:rsidR="005E1783" w:rsidRPr="00FC4220">
        <w:rPr>
          <w:rFonts w:ascii="Avenir Next LT Pro" w:hAnsi="Avenir Next LT Pro"/>
          <w:sz w:val="22"/>
        </w:rPr>
        <w:br/>
      </w:r>
      <w:r w:rsidR="005E1783" w:rsidRPr="00641882">
        <w:rPr>
          <w:rFonts w:ascii="Avenir Next LT Pro" w:hAnsi="Avenir Next LT Pro"/>
          <w:b/>
          <w:bCs/>
          <w:sz w:val="22"/>
        </w:rPr>
        <w:t xml:space="preserve">a. </w:t>
      </w:r>
      <w:r w:rsidR="005E1783" w:rsidRPr="00641882">
        <w:rPr>
          <w:rFonts w:ascii="Avenir Next LT Pro" w:hAnsi="Avenir Next LT Pro"/>
          <w:b/>
          <w:bCs/>
          <w:sz w:val="22"/>
        </w:rPr>
        <w:tab/>
        <w:t>Questions or comments from members of the public regarding items on the agenda.</w:t>
      </w:r>
    </w:p>
    <w:p w14:paraId="7A0766A6" w14:textId="0216A74F" w:rsidR="004440FE" w:rsidRDefault="004440FE" w:rsidP="004440FE">
      <w:pPr>
        <w:pStyle w:val="ListParagraph"/>
        <w:rPr>
          <w:rFonts w:ascii="Avenir Next LT Pro" w:hAnsi="Avenir Next LT Pro"/>
          <w:sz w:val="22"/>
        </w:rPr>
      </w:pPr>
      <w:r>
        <w:rPr>
          <w:rFonts w:ascii="Avenir Next LT Pro" w:hAnsi="Avenir Next LT Pro"/>
          <w:sz w:val="22"/>
        </w:rPr>
        <w:t>M</w:t>
      </w:r>
      <w:r w:rsidR="003578D8">
        <w:rPr>
          <w:rFonts w:ascii="Avenir Next LT Pro" w:hAnsi="Avenir Next LT Pro"/>
          <w:sz w:val="22"/>
        </w:rPr>
        <w:t>ember of public</w:t>
      </w:r>
      <w:r>
        <w:rPr>
          <w:rFonts w:ascii="Avenir Next LT Pro" w:hAnsi="Avenir Next LT Pro"/>
          <w:sz w:val="22"/>
        </w:rPr>
        <w:t xml:space="preserve"> complaining about Manor </w:t>
      </w:r>
      <w:r w:rsidR="003578D8">
        <w:rPr>
          <w:rFonts w:ascii="Avenir Next LT Pro" w:hAnsi="Avenir Next LT Pro"/>
          <w:sz w:val="22"/>
        </w:rPr>
        <w:t xml:space="preserve">Oak </w:t>
      </w:r>
      <w:r>
        <w:rPr>
          <w:rFonts w:ascii="Avenir Next LT Pro" w:hAnsi="Avenir Next LT Pro"/>
          <w:sz w:val="22"/>
        </w:rPr>
        <w:t>Homes presentation before last meeting</w:t>
      </w:r>
      <w:r w:rsidR="003578D8">
        <w:rPr>
          <w:rFonts w:ascii="Avenir Next LT Pro" w:hAnsi="Avenir Next LT Pro"/>
          <w:sz w:val="22"/>
        </w:rPr>
        <w:t xml:space="preserve"> and hoped that Council would not give into threats.</w:t>
      </w:r>
      <w:r>
        <w:rPr>
          <w:rFonts w:ascii="Avenir Next LT Pro" w:hAnsi="Avenir Next LT Pro"/>
          <w:sz w:val="22"/>
        </w:rPr>
        <w:t xml:space="preserve"> </w:t>
      </w:r>
      <w:r w:rsidR="003578D8">
        <w:rPr>
          <w:rFonts w:ascii="Avenir Next LT Pro" w:hAnsi="Avenir Next LT Pro"/>
          <w:sz w:val="22"/>
        </w:rPr>
        <w:t xml:space="preserve">Chair confirmed that the Council would not respond to blackmail. </w:t>
      </w:r>
      <w:r>
        <w:rPr>
          <w:rFonts w:ascii="Avenir Next LT Pro" w:hAnsi="Avenir Next LT Pro"/>
          <w:sz w:val="22"/>
        </w:rPr>
        <w:t xml:space="preserve">  S</w:t>
      </w:r>
      <w:r w:rsidR="00F8674A">
        <w:rPr>
          <w:rFonts w:ascii="Avenir Next LT Pro" w:hAnsi="Avenir Next LT Pro"/>
          <w:sz w:val="22"/>
        </w:rPr>
        <w:t>he s</w:t>
      </w:r>
      <w:r>
        <w:rPr>
          <w:rFonts w:ascii="Avenir Next LT Pro" w:hAnsi="Avenir Next LT Pro"/>
          <w:sz w:val="22"/>
        </w:rPr>
        <w:t xml:space="preserve">upports parking on </w:t>
      </w:r>
      <w:r w:rsidR="00F8674A">
        <w:rPr>
          <w:rFonts w:ascii="Avenir Next LT Pro" w:hAnsi="Avenir Next LT Pro"/>
          <w:sz w:val="22"/>
        </w:rPr>
        <w:t xml:space="preserve">the </w:t>
      </w:r>
      <w:r w:rsidR="00CE6E49">
        <w:rPr>
          <w:rFonts w:ascii="Avenir Next LT Pro" w:hAnsi="Avenir Next LT Pro"/>
          <w:sz w:val="22"/>
        </w:rPr>
        <w:t xml:space="preserve">Church Green.  </w:t>
      </w:r>
      <w:r w:rsidR="003578D8">
        <w:rPr>
          <w:rFonts w:ascii="Avenir Next LT Pro" w:hAnsi="Avenir Next LT Pro"/>
          <w:sz w:val="22"/>
        </w:rPr>
        <w:t>Representative from Manor Oak Homes apologised.  Member of the Public said he had not been able to access the Agenda.</w:t>
      </w:r>
    </w:p>
    <w:p w14:paraId="49303285" w14:textId="77777777" w:rsidR="003578D8" w:rsidRDefault="003578D8" w:rsidP="002C086D">
      <w:pPr>
        <w:ind w:firstLine="720"/>
        <w:rPr>
          <w:rFonts w:ascii="Avenir Next LT Pro" w:hAnsi="Avenir Next LT Pro"/>
          <w:sz w:val="22"/>
        </w:rPr>
      </w:pPr>
      <w:r>
        <w:rPr>
          <w:rFonts w:ascii="Avenir Next LT Pro" w:hAnsi="Avenir Next LT Pro"/>
          <w:sz w:val="22"/>
        </w:rPr>
        <w:t>Cllr Meadows arrived.</w:t>
      </w:r>
    </w:p>
    <w:p w14:paraId="0B56A504" w14:textId="77777777" w:rsidR="00FD6C2F" w:rsidRDefault="003578D8" w:rsidP="002C086D">
      <w:pPr>
        <w:ind w:left="720"/>
        <w:rPr>
          <w:rFonts w:ascii="Avenir Next LT Pro" w:hAnsi="Avenir Next LT Pro"/>
          <w:sz w:val="22"/>
        </w:rPr>
      </w:pPr>
      <w:r>
        <w:rPr>
          <w:rFonts w:ascii="Avenir Next LT Pro" w:hAnsi="Avenir Next LT Pro"/>
          <w:sz w:val="22"/>
        </w:rPr>
        <w:t xml:space="preserve">He stated that because Cllr Wenden’s home overlooked the Manor Oak Homes development site, she had a pecuniary interest so could not be involved in any discussions on the matter and should leave the room during discussions.  The Clerk was asked to advise.  </w:t>
      </w:r>
    </w:p>
    <w:p w14:paraId="041596A8" w14:textId="77777777" w:rsidR="00FD6C2F" w:rsidRDefault="00FD6C2F" w:rsidP="00FD6C2F">
      <w:pPr>
        <w:pStyle w:val="ListParagraph"/>
        <w:numPr>
          <w:ilvl w:val="0"/>
          <w:numId w:val="21"/>
        </w:numPr>
        <w:rPr>
          <w:rFonts w:ascii="Avenir Next LT Pro" w:hAnsi="Avenir Next LT Pro"/>
          <w:sz w:val="22"/>
        </w:rPr>
      </w:pPr>
      <w:r>
        <w:rPr>
          <w:rFonts w:ascii="Avenir Next LT Pro" w:hAnsi="Avenir Next LT Pro"/>
          <w:sz w:val="22"/>
        </w:rPr>
        <w:t>Since Council benefits from the development with the provision of a Meeting Room, the Council should have been declaring an interest.</w:t>
      </w:r>
    </w:p>
    <w:p w14:paraId="695B93DE" w14:textId="2541BBD3" w:rsidR="00FD6C2F" w:rsidRDefault="00FD6C2F" w:rsidP="00FD6C2F">
      <w:pPr>
        <w:pStyle w:val="ListParagraph"/>
        <w:numPr>
          <w:ilvl w:val="0"/>
          <w:numId w:val="21"/>
        </w:numPr>
        <w:rPr>
          <w:rFonts w:ascii="Avenir Next LT Pro" w:hAnsi="Avenir Next LT Pro"/>
          <w:sz w:val="22"/>
        </w:rPr>
      </w:pPr>
      <w:r>
        <w:rPr>
          <w:rFonts w:ascii="Avenir Next LT Pro" w:hAnsi="Avenir Next LT Pro"/>
          <w:sz w:val="22"/>
        </w:rPr>
        <w:t xml:space="preserve">It is not the role of a Councillor to police other Councillors.  Each Councillor </w:t>
      </w:r>
      <w:r w:rsidR="002C086D">
        <w:rPr>
          <w:rFonts w:ascii="Avenir Next LT Pro" w:hAnsi="Avenir Next LT Pro"/>
          <w:sz w:val="22"/>
        </w:rPr>
        <w:t>governs</w:t>
      </w:r>
      <w:r>
        <w:rPr>
          <w:rFonts w:ascii="Avenir Next LT Pro" w:hAnsi="Avenir Next LT Pro"/>
          <w:sz w:val="22"/>
        </w:rPr>
        <w:t xml:space="preserve"> their own </w:t>
      </w:r>
      <w:r w:rsidR="00F8674A">
        <w:rPr>
          <w:rFonts w:ascii="Avenir Next LT Pro" w:hAnsi="Avenir Next LT Pro"/>
          <w:sz w:val="22"/>
        </w:rPr>
        <w:t>behaviour</w:t>
      </w:r>
      <w:r>
        <w:rPr>
          <w:rFonts w:ascii="Avenir Next LT Pro" w:hAnsi="Avenir Next LT Pro"/>
          <w:sz w:val="22"/>
        </w:rPr>
        <w:t>.  If a Councillor or a Member of the Public feels that a Councillor has breached the Code of Conduct then they should complain to the Monitoring Officer who can investigate the matter.</w:t>
      </w:r>
    </w:p>
    <w:p w14:paraId="1920BD80" w14:textId="1E9D9ACF" w:rsidR="004F2085" w:rsidRDefault="004F2085" w:rsidP="002C086D">
      <w:pPr>
        <w:ind w:left="720"/>
        <w:rPr>
          <w:rFonts w:ascii="Avenir Next LT Pro" w:hAnsi="Avenir Next LT Pro"/>
          <w:sz w:val="22"/>
        </w:rPr>
      </w:pPr>
      <w:r>
        <w:rPr>
          <w:rFonts w:ascii="Avenir Next LT Pro" w:hAnsi="Avenir Next LT Pro"/>
          <w:sz w:val="22"/>
        </w:rPr>
        <w:t xml:space="preserve">Cllr Browne raised that it was Business Interests that were declarable and </w:t>
      </w:r>
      <w:r w:rsidR="00E84E9B">
        <w:rPr>
          <w:rFonts w:ascii="Avenir Next LT Pro" w:hAnsi="Avenir Next LT Pro"/>
          <w:sz w:val="22"/>
        </w:rPr>
        <w:t xml:space="preserve">the </w:t>
      </w:r>
      <w:r>
        <w:rPr>
          <w:rFonts w:ascii="Avenir Next LT Pro" w:hAnsi="Avenir Next LT Pro"/>
          <w:sz w:val="22"/>
        </w:rPr>
        <w:t>Clerk responded that it was not just business interests but any interest that could affect their decisions as per the form that they had each signed.  Complete Transparency is required.</w:t>
      </w:r>
      <w:r w:rsidR="001B5197">
        <w:rPr>
          <w:rFonts w:ascii="Avenir Next LT Pro" w:hAnsi="Avenir Next LT Pro"/>
          <w:sz w:val="22"/>
        </w:rPr>
        <w:t xml:space="preserve">  Cllr Browne then suggested that all the Councillors had an interest because they lived in the village.  The Clerk agreed,</w:t>
      </w:r>
    </w:p>
    <w:p w14:paraId="14052680" w14:textId="4FF2D2ED" w:rsidR="00FD6C2F" w:rsidRPr="00FD6C2F" w:rsidRDefault="004F2085" w:rsidP="002C086D">
      <w:pPr>
        <w:ind w:firstLine="720"/>
        <w:rPr>
          <w:rFonts w:ascii="Avenir Next LT Pro" w:hAnsi="Avenir Next LT Pro"/>
          <w:sz w:val="22"/>
        </w:rPr>
      </w:pPr>
      <w:r>
        <w:rPr>
          <w:rFonts w:ascii="Avenir Next LT Pro" w:hAnsi="Avenir Next LT Pro"/>
          <w:sz w:val="22"/>
        </w:rPr>
        <w:t xml:space="preserve">This is not an agenda item question has been asked and answered and meeting should move on. </w:t>
      </w:r>
    </w:p>
    <w:p w14:paraId="42541C7C" w14:textId="7E143C55" w:rsidR="00AD6920" w:rsidRPr="00641882" w:rsidRDefault="005E1783" w:rsidP="00FD6C2F">
      <w:pPr>
        <w:rPr>
          <w:rFonts w:ascii="Avenir Next LT Pro" w:hAnsi="Avenir Next LT Pro"/>
          <w:b/>
          <w:bCs/>
          <w:sz w:val="22"/>
        </w:rPr>
      </w:pPr>
      <w:r w:rsidRPr="00641882">
        <w:rPr>
          <w:rFonts w:ascii="Avenir Next LT Pro" w:hAnsi="Avenir Next LT Pro"/>
          <w:b/>
          <w:bCs/>
          <w:sz w:val="22"/>
        </w:rPr>
        <w:t>b.</w:t>
      </w:r>
      <w:r w:rsidRPr="00641882">
        <w:rPr>
          <w:rFonts w:ascii="Avenir Next LT Pro" w:hAnsi="Avenir Next LT Pro"/>
          <w:b/>
          <w:bCs/>
          <w:sz w:val="22"/>
        </w:rPr>
        <w:tab/>
        <w:t>Representations from any member who has declared a personal interest.</w:t>
      </w:r>
    </w:p>
    <w:p w14:paraId="6531EE29" w14:textId="6341BDB3" w:rsidR="00CE6E49" w:rsidRDefault="00CE6E49" w:rsidP="004440FE">
      <w:pPr>
        <w:pStyle w:val="ListParagraph"/>
        <w:rPr>
          <w:rFonts w:ascii="Avenir Next LT Pro" w:hAnsi="Avenir Next LT Pro"/>
          <w:sz w:val="22"/>
        </w:rPr>
      </w:pPr>
      <w:r>
        <w:rPr>
          <w:rFonts w:ascii="Avenir Next LT Pro" w:hAnsi="Avenir Next LT Pro"/>
          <w:sz w:val="22"/>
        </w:rPr>
        <w:t>Council expressing an interest</w:t>
      </w:r>
      <w:r w:rsidR="004F2085">
        <w:rPr>
          <w:rFonts w:ascii="Avenir Next LT Pro" w:hAnsi="Avenir Next LT Pro"/>
          <w:sz w:val="22"/>
        </w:rPr>
        <w:t xml:space="preserve"> in the Manor Oak Home</w:t>
      </w:r>
      <w:r w:rsidR="002C086D">
        <w:rPr>
          <w:rFonts w:ascii="Avenir Next LT Pro" w:hAnsi="Avenir Next LT Pro"/>
          <w:sz w:val="22"/>
        </w:rPr>
        <w:t>s development</w:t>
      </w:r>
      <w:r w:rsidR="004F2085">
        <w:rPr>
          <w:rFonts w:ascii="Avenir Next LT Pro" w:hAnsi="Avenir Next LT Pro"/>
          <w:sz w:val="22"/>
        </w:rPr>
        <w:t>.</w:t>
      </w:r>
    </w:p>
    <w:p w14:paraId="21B29C96" w14:textId="071EF15B" w:rsidR="001B5197" w:rsidRPr="001B5197" w:rsidRDefault="001B5197" w:rsidP="002C086D">
      <w:pPr>
        <w:ind w:left="720"/>
        <w:rPr>
          <w:rFonts w:ascii="Avenir Next LT Pro" w:hAnsi="Avenir Next LT Pro"/>
          <w:sz w:val="22"/>
        </w:rPr>
      </w:pPr>
      <w:r>
        <w:rPr>
          <w:rFonts w:ascii="Avenir Next LT Pro" w:hAnsi="Avenir Next LT Pro"/>
          <w:sz w:val="22"/>
        </w:rPr>
        <w:t xml:space="preserve">Cllr Meadows insisted that his complaint against Cllr Wenden be recorded and the Clerk make a complaint to the Monitoring Officer on his behalf because she is employed by Councillors.  Clerk </w:t>
      </w:r>
      <w:r>
        <w:rPr>
          <w:rFonts w:ascii="Avenir Next LT Pro" w:hAnsi="Avenir Next LT Pro"/>
          <w:sz w:val="22"/>
        </w:rPr>
        <w:lastRenderedPageBreak/>
        <w:t>refused and asked that Cllr Meadows put his complaint in writing and she would forward it to the Monitoring Officer, on his behalf</w:t>
      </w:r>
      <w:r w:rsidR="00E84E9B">
        <w:rPr>
          <w:rFonts w:ascii="Avenir Next LT Pro" w:hAnsi="Avenir Next LT Pro"/>
          <w:sz w:val="22"/>
        </w:rPr>
        <w:t xml:space="preserve">.  </w:t>
      </w:r>
      <w:r w:rsidR="00E84E9B" w:rsidRPr="00E84E9B">
        <w:rPr>
          <w:rFonts w:ascii="Avenir Next LT Pro" w:hAnsi="Avenir Next LT Pro"/>
          <w:b/>
          <w:bCs/>
          <w:sz w:val="22"/>
        </w:rPr>
        <w:t>Action Point</w:t>
      </w:r>
    </w:p>
    <w:p w14:paraId="4AEE3EB3" w14:textId="77777777" w:rsidR="00AD6920" w:rsidRPr="00867748" w:rsidRDefault="00AD6920" w:rsidP="00AD6920">
      <w:pPr>
        <w:pStyle w:val="ListParagraph"/>
        <w:rPr>
          <w:rFonts w:ascii="Avenir Next LT Pro" w:hAnsi="Avenir Next LT Pro"/>
          <w:sz w:val="22"/>
        </w:rPr>
      </w:pPr>
    </w:p>
    <w:p w14:paraId="3C72C9EE" w14:textId="77777777" w:rsidR="00641882" w:rsidRDefault="00FC4220" w:rsidP="00641882">
      <w:pPr>
        <w:rPr>
          <w:rFonts w:ascii="Avenir Next LT Pro" w:hAnsi="Avenir Next LT Pro"/>
          <w:b/>
          <w:bCs/>
          <w:sz w:val="22"/>
        </w:rPr>
      </w:pPr>
      <w:r w:rsidRPr="00641882">
        <w:rPr>
          <w:rFonts w:ascii="Avenir Next LT Pro" w:hAnsi="Avenir Next LT Pro"/>
          <w:b/>
          <w:bCs/>
          <w:sz w:val="22"/>
        </w:rPr>
        <w:t xml:space="preserve">31/24  </w:t>
      </w:r>
      <w:r w:rsidR="00BA038F" w:rsidRPr="00641882">
        <w:rPr>
          <w:rFonts w:ascii="Avenir Next LT Pro" w:hAnsi="Avenir Next LT Pro"/>
          <w:b/>
          <w:bCs/>
          <w:sz w:val="22"/>
        </w:rPr>
        <w:t xml:space="preserve">To consider and approve the minutes of the </w:t>
      </w:r>
      <w:r w:rsidR="001316E9" w:rsidRPr="00641882">
        <w:rPr>
          <w:rFonts w:ascii="Avenir Next LT Pro" w:hAnsi="Avenir Next LT Pro"/>
          <w:b/>
          <w:bCs/>
          <w:sz w:val="22"/>
        </w:rPr>
        <w:t xml:space="preserve">annual </w:t>
      </w:r>
      <w:r w:rsidR="00BA038F" w:rsidRPr="00641882">
        <w:rPr>
          <w:rFonts w:ascii="Avenir Next LT Pro" w:hAnsi="Avenir Next LT Pro"/>
          <w:b/>
          <w:bCs/>
          <w:sz w:val="22"/>
        </w:rPr>
        <w:t>meeting of the Parish Council o</w:t>
      </w:r>
      <w:r w:rsidR="00EB2EFA" w:rsidRPr="00641882">
        <w:rPr>
          <w:rFonts w:ascii="Avenir Next LT Pro" w:hAnsi="Avenir Next LT Pro"/>
          <w:b/>
          <w:bCs/>
          <w:sz w:val="22"/>
        </w:rPr>
        <w:t xml:space="preserve">f </w:t>
      </w:r>
      <w:r w:rsidR="00485566" w:rsidRPr="00641882">
        <w:rPr>
          <w:rFonts w:ascii="Avenir Next LT Pro" w:hAnsi="Avenir Next LT Pro"/>
          <w:b/>
          <w:bCs/>
          <w:sz w:val="22"/>
        </w:rPr>
        <w:t xml:space="preserve">the </w:t>
      </w:r>
      <w:r w:rsidR="00E215EA" w:rsidRPr="00641882">
        <w:rPr>
          <w:rFonts w:ascii="Avenir Next LT Pro" w:hAnsi="Avenir Next LT Pro"/>
          <w:b/>
          <w:bCs/>
          <w:sz w:val="22"/>
        </w:rPr>
        <w:t>24</w:t>
      </w:r>
      <w:r w:rsidR="00485566" w:rsidRPr="00641882">
        <w:rPr>
          <w:rFonts w:ascii="Avenir Next LT Pro" w:hAnsi="Avenir Next LT Pro"/>
          <w:b/>
          <w:bCs/>
          <w:sz w:val="22"/>
          <w:vertAlign w:val="superscript"/>
        </w:rPr>
        <w:t>th</w:t>
      </w:r>
      <w:r w:rsidR="00485566" w:rsidRPr="00641882">
        <w:rPr>
          <w:rFonts w:ascii="Avenir Next LT Pro" w:hAnsi="Avenir Next LT Pro"/>
          <w:b/>
          <w:bCs/>
          <w:sz w:val="22"/>
        </w:rPr>
        <w:t xml:space="preserve"> </w:t>
      </w:r>
      <w:r w:rsidR="00641882">
        <w:rPr>
          <w:rFonts w:ascii="Avenir Next LT Pro" w:hAnsi="Avenir Next LT Pro"/>
          <w:b/>
          <w:bCs/>
          <w:sz w:val="22"/>
        </w:rPr>
        <w:t xml:space="preserve"> </w:t>
      </w:r>
    </w:p>
    <w:p w14:paraId="108B4176" w14:textId="17FA1491" w:rsidR="00BA038F" w:rsidRPr="00641882" w:rsidRDefault="00641882" w:rsidP="00641882">
      <w:pPr>
        <w:rPr>
          <w:rFonts w:ascii="Avenir Next LT Pro" w:hAnsi="Avenir Next LT Pro"/>
          <w:b/>
          <w:bCs/>
          <w:sz w:val="22"/>
        </w:rPr>
      </w:pPr>
      <w:r>
        <w:rPr>
          <w:rFonts w:ascii="Avenir Next LT Pro" w:hAnsi="Avenir Next LT Pro"/>
          <w:b/>
          <w:bCs/>
          <w:sz w:val="22"/>
        </w:rPr>
        <w:t xml:space="preserve">              </w:t>
      </w:r>
      <w:r w:rsidR="00942DC3" w:rsidRPr="00641882">
        <w:rPr>
          <w:rFonts w:ascii="Avenir Next LT Pro" w:hAnsi="Avenir Next LT Pro"/>
          <w:b/>
          <w:bCs/>
          <w:sz w:val="22"/>
        </w:rPr>
        <w:t xml:space="preserve">of </w:t>
      </w:r>
      <w:r w:rsidR="00E215EA" w:rsidRPr="00641882">
        <w:rPr>
          <w:rFonts w:ascii="Avenir Next LT Pro" w:hAnsi="Avenir Next LT Pro"/>
          <w:b/>
          <w:bCs/>
          <w:sz w:val="22"/>
        </w:rPr>
        <w:t xml:space="preserve">May </w:t>
      </w:r>
      <w:r w:rsidR="008140C1" w:rsidRPr="00641882">
        <w:rPr>
          <w:rFonts w:ascii="Avenir Next LT Pro" w:hAnsi="Avenir Next LT Pro"/>
          <w:b/>
          <w:bCs/>
          <w:sz w:val="22"/>
        </w:rPr>
        <w:t>2024</w:t>
      </w:r>
      <w:r w:rsidR="008140C1" w:rsidRPr="00FC4220">
        <w:rPr>
          <w:rFonts w:ascii="Avenir Next LT Pro" w:hAnsi="Avenir Next LT Pro"/>
          <w:sz w:val="22"/>
        </w:rPr>
        <w:t>.</w:t>
      </w:r>
      <w:r w:rsidR="009068E1" w:rsidRPr="00FC4220">
        <w:rPr>
          <w:rFonts w:ascii="Avenir Next LT Pro" w:hAnsi="Avenir Next LT Pro"/>
          <w:sz w:val="22"/>
        </w:rPr>
        <w:t xml:space="preserve">  </w:t>
      </w:r>
      <w:r w:rsidR="00366E71">
        <w:rPr>
          <w:rFonts w:ascii="Avenir Next LT Pro" w:hAnsi="Avenir Next LT Pro"/>
          <w:sz w:val="22"/>
        </w:rPr>
        <w:t>Agreed by Council and initialled and s</w:t>
      </w:r>
      <w:r w:rsidR="009068E1" w:rsidRPr="00FC4220">
        <w:rPr>
          <w:rFonts w:ascii="Avenir Next LT Pro" w:hAnsi="Avenir Next LT Pro"/>
          <w:sz w:val="22"/>
        </w:rPr>
        <w:t>igned by</w:t>
      </w:r>
      <w:r w:rsidR="00366E71">
        <w:rPr>
          <w:rFonts w:ascii="Avenir Next LT Pro" w:hAnsi="Avenir Next LT Pro"/>
          <w:sz w:val="22"/>
        </w:rPr>
        <w:t xml:space="preserve"> the</w:t>
      </w:r>
      <w:r w:rsidR="009068E1" w:rsidRPr="00FC4220">
        <w:rPr>
          <w:rFonts w:ascii="Avenir Next LT Pro" w:hAnsi="Avenir Next LT Pro"/>
          <w:sz w:val="22"/>
        </w:rPr>
        <w:t xml:space="preserve"> Chair</w:t>
      </w:r>
      <w:r w:rsidR="00366E71">
        <w:rPr>
          <w:rFonts w:ascii="Avenir Next LT Pro" w:hAnsi="Avenir Next LT Pro"/>
          <w:sz w:val="22"/>
        </w:rPr>
        <w:t xml:space="preserve"> of the meeting.</w:t>
      </w:r>
    </w:p>
    <w:p w14:paraId="495B1885" w14:textId="77777777" w:rsidR="00BA038F" w:rsidRPr="00867748" w:rsidRDefault="00BA038F" w:rsidP="00BA038F">
      <w:pPr>
        <w:pStyle w:val="ListParagraph"/>
        <w:rPr>
          <w:rFonts w:ascii="Avenir Next LT Pro" w:hAnsi="Avenir Next LT Pro"/>
          <w:sz w:val="22"/>
        </w:rPr>
      </w:pPr>
    </w:p>
    <w:p w14:paraId="2A270DF3" w14:textId="77777777" w:rsidR="00641882" w:rsidRDefault="00FC4220" w:rsidP="00FC4220">
      <w:pPr>
        <w:rPr>
          <w:rFonts w:ascii="Avenir Next LT Pro" w:hAnsi="Avenir Next LT Pro"/>
          <w:sz w:val="22"/>
        </w:rPr>
      </w:pPr>
      <w:r w:rsidRPr="00641882">
        <w:rPr>
          <w:rFonts w:ascii="Avenir Next LT Pro" w:hAnsi="Avenir Next LT Pro"/>
          <w:b/>
          <w:bCs/>
          <w:sz w:val="22"/>
        </w:rPr>
        <w:t xml:space="preserve">32/24 </w:t>
      </w:r>
      <w:r w:rsidR="003875C1" w:rsidRPr="00641882">
        <w:rPr>
          <w:rFonts w:ascii="Avenir Next LT Pro" w:hAnsi="Avenir Next LT Pro"/>
          <w:b/>
          <w:bCs/>
          <w:sz w:val="22"/>
        </w:rPr>
        <w:t xml:space="preserve">To receive a report from Cllr. Carolyne Culver, </w:t>
      </w:r>
      <w:r w:rsidR="007237C5" w:rsidRPr="00641882">
        <w:rPr>
          <w:rFonts w:ascii="Avenir Next LT Pro" w:hAnsi="Avenir Next LT Pro"/>
          <w:b/>
          <w:bCs/>
          <w:sz w:val="22"/>
        </w:rPr>
        <w:t>West Berkshire Council</w:t>
      </w:r>
      <w:r w:rsidR="00366E71" w:rsidRPr="00641882">
        <w:rPr>
          <w:rFonts w:ascii="Avenir Next LT Pro" w:hAnsi="Avenir Next LT Pro"/>
          <w:b/>
          <w:bCs/>
          <w:sz w:val="22"/>
        </w:rPr>
        <w:t>.</w:t>
      </w:r>
      <w:r w:rsidR="00366E71">
        <w:rPr>
          <w:rFonts w:ascii="Avenir Next LT Pro" w:hAnsi="Avenir Next LT Pro"/>
          <w:sz w:val="22"/>
        </w:rPr>
        <w:t xml:space="preserve">  Cllr Culver had sent </w:t>
      </w:r>
    </w:p>
    <w:p w14:paraId="2C73287D" w14:textId="5AADBE35" w:rsidR="00AD6920" w:rsidRPr="00FC4220" w:rsidRDefault="00366E71" w:rsidP="00641882">
      <w:pPr>
        <w:ind w:firstLine="720"/>
        <w:rPr>
          <w:rFonts w:ascii="Avenir Next LT Pro" w:hAnsi="Avenir Next LT Pro"/>
          <w:sz w:val="22"/>
        </w:rPr>
      </w:pPr>
      <w:r>
        <w:rPr>
          <w:rFonts w:ascii="Avenir Next LT Pro" w:hAnsi="Avenir Next LT Pro"/>
          <w:sz w:val="22"/>
        </w:rPr>
        <w:t>her</w:t>
      </w:r>
      <w:r w:rsidR="003875C1" w:rsidRPr="00FC4220">
        <w:rPr>
          <w:rFonts w:ascii="Avenir Next LT Pro" w:hAnsi="Avenir Next LT Pro"/>
          <w:sz w:val="22"/>
        </w:rPr>
        <w:t xml:space="preserve"> </w:t>
      </w:r>
      <w:r w:rsidR="009068E1" w:rsidRPr="00FC4220">
        <w:rPr>
          <w:rFonts w:ascii="Avenir Next LT Pro" w:hAnsi="Avenir Next LT Pro"/>
          <w:sz w:val="22"/>
        </w:rPr>
        <w:t xml:space="preserve">apologies and </w:t>
      </w:r>
      <w:r>
        <w:rPr>
          <w:rFonts w:ascii="Avenir Next LT Pro" w:hAnsi="Avenir Next LT Pro"/>
          <w:sz w:val="22"/>
        </w:rPr>
        <w:t xml:space="preserve">had </w:t>
      </w:r>
      <w:r w:rsidR="009068E1" w:rsidRPr="00FC4220">
        <w:rPr>
          <w:rFonts w:ascii="Avenir Next LT Pro" w:hAnsi="Avenir Next LT Pro"/>
          <w:sz w:val="22"/>
        </w:rPr>
        <w:t>no</w:t>
      </w:r>
      <w:r>
        <w:rPr>
          <w:rFonts w:ascii="Avenir Next LT Pro" w:hAnsi="Avenir Next LT Pro"/>
          <w:sz w:val="22"/>
        </w:rPr>
        <w:t xml:space="preserve">t </w:t>
      </w:r>
      <w:r w:rsidR="00641882">
        <w:rPr>
          <w:rFonts w:ascii="Avenir Next LT Pro" w:hAnsi="Avenir Next LT Pro"/>
          <w:sz w:val="22"/>
        </w:rPr>
        <w:t xml:space="preserve">had time to </w:t>
      </w:r>
      <w:r>
        <w:rPr>
          <w:rFonts w:ascii="Avenir Next LT Pro" w:hAnsi="Avenir Next LT Pro"/>
          <w:sz w:val="22"/>
        </w:rPr>
        <w:t>provide a</w:t>
      </w:r>
      <w:r w:rsidR="009068E1" w:rsidRPr="00FC4220">
        <w:rPr>
          <w:rFonts w:ascii="Avenir Next LT Pro" w:hAnsi="Avenir Next LT Pro"/>
          <w:sz w:val="22"/>
        </w:rPr>
        <w:t xml:space="preserve"> report</w:t>
      </w:r>
      <w:r>
        <w:rPr>
          <w:rFonts w:ascii="Avenir Next LT Pro" w:hAnsi="Avenir Next LT Pro"/>
          <w:sz w:val="22"/>
        </w:rPr>
        <w:t>.</w:t>
      </w:r>
    </w:p>
    <w:p w14:paraId="3CE5ED83" w14:textId="4A7B50DF" w:rsidR="00E215EA" w:rsidRPr="00E215EA" w:rsidRDefault="00E215EA" w:rsidP="00E215EA">
      <w:pPr>
        <w:rPr>
          <w:rFonts w:ascii="Avenir Next LT Pro" w:hAnsi="Avenir Next LT Pro"/>
          <w:sz w:val="22"/>
        </w:rPr>
      </w:pPr>
    </w:p>
    <w:p w14:paraId="392A094A" w14:textId="019D346A" w:rsidR="009068E1" w:rsidRPr="00FC4220" w:rsidRDefault="00FC4220" w:rsidP="00641882">
      <w:pPr>
        <w:rPr>
          <w:rFonts w:ascii="Poppins" w:hAnsi="Poppins" w:cs="Poppins"/>
          <w:sz w:val="20"/>
          <w:szCs w:val="20"/>
        </w:rPr>
      </w:pPr>
      <w:r w:rsidRPr="00641882">
        <w:rPr>
          <w:rFonts w:ascii="Avenir Next LT Pro" w:hAnsi="Avenir Next LT Pro"/>
          <w:b/>
          <w:bCs/>
          <w:sz w:val="22"/>
        </w:rPr>
        <w:t xml:space="preserve">33/24 </w:t>
      </w:r>
      <w:r w:rsidR="00E215EA" w:rsidRPr="00641882">
        <w:rPr>
          <w:rFonts w:ascii="Poppins" w:hAnsi="Poppins" w:cs="Poppins"/>
          <w:b/>
          <w:bCs/>
          <w:sz w:val="20"/>
          <w:szCs w:val="20"/>
        </w:rPr>
        <w:t>Annual Governance &amp; Accountability Return (AGAR) 202</w:t>
      </w:r>
      <w:r w:rsidR="001B5197" w:rsidRPr="00641882">
        <w:rPr>
          <w:rFonts w:ascii="Poppins" w:hAnsi="Poppins" w:cs="Poppins"/>
          <w:b/>
          <w:bCs/>
          <w:sz w:val="20"/>
          <w:szCs w:val="20"/>
        </w:rPr>
        <w:t>3</w:t>
      </w:r>
      <w:r w:rsidR="00E215EA" w:rsidRPr="00641882">
        <w:rPr>
          <w:rFonts w:ascii="Poppins" w:hAnsi="Poppins" w:cs="Poppins"/>
          <w:b/>
          <w:bCs/>
          <w:sz w:val="20"/>
          <w:szCs w:val="20"/>
        </w:rPr>
        <w:t xml:space="preserve"> / 202</w:t>
      </w:r>
      <w:r w:rsidR="001B5197" w:rsidRPr="00641882">
        <w:rPr>
          <w:rFonts w:ascii="Poppins" w:hAnsi="Poppins" w:cs="Poppins"/>
          <w:b/>
          <w:bCs/>
          <w:sz w:val="20"/>
          <w:szCs w:val="20"/>
        </w:rPr>
        <w:t>4</w:t>
      </w:r>
      <w:r w:rsidR="00E215EA" w:rsidRPr="00FC4220">
        <w:rPr>
          <w:rFonts w:ascii="Poppins" w:hAnsi="Poppins" w:cs="Poppins"/>
          <w:sz w:val="20"/>
          <w:szCs w:val="20"/>
        </w:rPr>
        <w:t xml:space="preserve"> </w:t>
      </w:r>
      <w:r w:rsidR="00E215EA" w:rsidRPr="00D500EB">
        <w:rPr>
          <w:rFonts w:ascii="Poppins" w:hAnsi="Poppins" w:cs="Poppins"/>
          <w:sz w:val="16"/>
          <w:szCs w:val="16"/>
        </w:rPr>
        <w:br/>
      </w:r>
      <w:r w:rsidR="00641882">
        <w:rPr>
          <w:rFonts w:ascii="Poppins" w:hAnsi="Poppins" w:cs="Poppins"/>
          <w:sz w:val="20"/>
          <w:szCs w:val="20"/>
        </w:rPr>
        <w:t xml:space="preserve">            </w:t>
      </w:r>
      <w:r w:rsidR="00E215EA" w:rsidRPr="00FC4220">
        <w:rPr>
          <w:rFonts w:ascii="Poppins" w:hAnsi="Poppins" w:cs="Poppins"/>
          <w:sz w:val="20"/>
          <w:szCs w:val="20"/>
        </w:rPr>
        <w:t>a. To consider the findings of the Internal Audit Report from Heelis &amp; Lodge</w:t>
      </w:r>
      <w:r w:rsidR="00366E71">
        <w:rPr>
          <w:rFonts w:ascii="Poppins" w:hAnsi="Poppins" w:cs="Poppins"/>
          <w:sz w:val="20"/>
          <w:szCs w:val="20"/>
        </w:rPr>
        <w:t>.</w:t>
      </w:r>
    </w:p>
    <w:p w14:paraId="54D40CAB" w14:textId="77777777" w:rsidR="00877A3A" w:rsidRDefault="00366E71" w:rsidP="00366E71">
      <w:pPr>
        <w:pStyle w:val="ListParagraph"/>
        <w:rPr>
          <w:rFonts w:ascii="Poppins" w:hAnsi="Poppins" w:cs="Poppins"/>
          <w:sz w:val="20"/>
          <w:szCs w:val="20"/>
        </w:rPr>
      </w:pPr>
      <w:r>
        <w:rPr>
          <w:rFonts w:ascii="Poppins" w:hAnsi="Poppins" w:cs="Poppins"/>
          <w:sz w:val="20"/>
          <w:szCs w:val="20"/>
        </w:rPr>
        <w:t>Council considered the Report and r</w:t>
      </w:r>
      <w:r w:rsidR="009068E1">
        <w:rPr>
          <w:rFonts w:ascii="Poppins" w:hAnsi="Poppins" w:cs="Poppins"/>
          <w:sz w:val="20"/>
          <w:szCs w:val="20"/>
        </w:rPr>
        <w:t>ecorded th</w:t>
      </w:r>
      <w:r w:rsidR="00877A3A">
        <w:rPr>
          <w:rFonts w:ascii="Poppins" w:hAnsi="Poppins" w:cs="Poppins"/>
          <w:sz w:val="20"/>
          <w:szCs w:val="20"/>
        </w:rPr>
        <w:t>e</w:t>
      </w:r>
      <w:r w:rsidR="009068E1">
        <w:rPr>
          <w:rFonts w:ascii="Poppins" w:hAnsi="Poppins" w:cs="Poppins"/>
          <w:sz w:val="20"/>
          <w:szCs w:val="20"/>
        </w:rPr>
        <w:t xml:space="preserve"> appreciation of</w:t>
      </w:r>
      <w:r w:rsidR="00877A3A">
        <w:rPr>
          <w:rFonts w:ascii="Poppins" w:hAnsi="Poppins" w:cs="Poppins"/>
          <w:sz w:val="20"/>
          <w:szCs w:val="20"/>
        </w:rPr>
        <w:t xml:space="preserve"> the Auditor for</w:t>
      </w:r>
      <w:r w:rsidR="009068E1">
        <w:rPr>
          <w:rFonts w:ascii="Poppins" w:hAnsi="Poppins" w:cs="Poppins"/>
          <w:sz w:val="20"/>
          <w:szCs w:val="20"/>
        </w:rPr>
        <w:t xml:space="preserve"> </w:t>
      </w:r>
      <w:r>
        <w:rPr>
          <w:rFonts w:ascii="Poppins" w:hAnsi="Poppins" w:cs="Poppins"/>
          <w:sz w:val="20"/>
          <w:szCs w:val="20"/>
        </w:rPr>
        <w:t xml:space="preserve">the work of the </w:t>
      </w:r>
      <w:r w:rsidR="009068E1">
        <w:rPr>
          <w:rFonts w:ascii="Poppins" w:hAnsi="Poppins" w:cs="Poppins"/>
          <w:sz w:val="20"/>
          <w:szCs w:val="20"/>
        </w:rPr>
        <w:t>Clerk.</w:t>
      </w:r>
      <w:r w:rsidR="00877A3A">
        <w:rPr>
          <w:rFonts w:ascii="Poppins" w:hAnsi="Poppins" w:cs="Poppins"/>
          <w:sz w:val="20"/>
          <w:szCs w:val="20"/>
        </w:rPr>
        <w:t xml:space="preserve">  Clerk highlighted that she had not raised with the Auditor the problems with bank signatories.  A form had been completed adding Cllr Robertson as a signatory which she asked Cllrs Browne and Meadows to sign.  This will give three people who can sign and four who can authorise on line which will remove the pressure on the two councillors who have been doing all the work for over six months.</w:t>
      </w:r>
      <w:r w:rsidR="00E215EA" w:rsidRPr="00366E71">
        <w:rPr>
          <w:rFonts w:ascii="Poppins" w:hAnsi="Poppins" w:cs="Poppins"/>
          <w:sz w:val="20"/>
          <w:szCs w:val="20"/>
        </w:rPr>
        <w:br/>
        <w:t>b. To approve the Annual Governance Statement by resolution</w:t>
      </w:r>
      <w:r>
        <w:rPr>
          <w:rFonts w:ascii="Poppins" w:hAnsi="Poppins" w:cs="Poppins"/>
          <w:sz w:val="20"/>
          <w:szCs w:val="20"/>
        </w:rPr>
        <w:t xml:space="preserve">.  Approved by Council and </w:t>
      </w:r>
      <w:r w:rsidR="009068E1" w:rsidRPr="00366E71">
        <w:rPr>
          <w:rFonts w:ascii="Avenir Next LT Pro" w:hAnsi="Avenir Next LT Pro"/>
          <w:sz w:val="22"/>
        </w:rPr>
        <w:t xml:space="preserve">Signed </w:t>
      </w:r>
      <w:r w:rsidRPr="00366E71">
        <w:rPr>
          <w:rFonts w:ascii="Avenir Next LT Pro" w:hAnsi="Avenir Next LT Pro"/>
          <w:sz w:val="22"/>
        </w:rPr>
        <w:t xml:space="preserve">by the </w:t>
      </w:r>
      <w:r w:rsidR="009068E1" w:rsidRPr="00366E71">
        <w:rPr>
          <w:rFonts w:ascii="Avenir Next LT Pro" w:hAnsi="Avenir Next LT Pro"/>
          <w:sz w:val="22"/>
        </w:rPr>
        <w:t>Chair</w:t>
      </w:r>
      <w:r>
        <w:rPr>
          <w:rFonts w:ascii="Poppins" w:hAnsi="Poppins" w:cs="Poppins"/>
          <w:sz w:val="20"/>
          <w:szCs w:val="20"/>
        </w:rPr>
        <w:t xml:space="preserve"> of the meeting.</w:t>
      </w:r>
      <w:r w:rsidR="00E215EA" w:rsidRPr="00366E71">
        <w:rPr>
          <w:rFonts w:ascii="Poppins" w:hAnsi="Poppins" w:cs="Poppins"/>
          <w:sz w:val="20"/>
          <w:szCs w:val="20"/>
        </w:rPr>
        <w:br/>
        <w:t>c. To consider the Accounting Statement</w:t>
      </w:r>
      <w:r w:rsidR="00877A3A">
        <w:rPr>
          <w:rFonts w:ascii="Poppins" w:hAnsi="Poppins" w:cs="Poppins"/>
          <w:sz w:val="20"/>
          <w:szCs w:val="20"/>
        </w:rPr>
        <w:t xml:space="preserve"> and </w:t>
      </w:r>
      <w:r w:rsidR="00877A3A" w:rsidRPr="00366E71">
        <w:rPr>
          <w:rFonts w:ascii="Poppins" w:hAnsi="Poppins" w:cs="Poppins"/>
          <w:sz w:val="20"/>
          <w:szCs w:val="20"/>
        </w:rPr>
        <w:t>Receipts and Payments Summary</w:t>
      </w:r>
      <w:r w:rsidR="00877A3A">
        <w:rPr>
          <w:rFonts w:ascii="Poppins" w:hAnsi="Poppins" w:cs="Poppins"/>
          <w:sz w:val="20"/>
          <w:szCs w:val="20"/>
        </w:rPr>
        <w:t xml:space="preserve">.  </w:t>
      </w:r>
      <w:r w:rsidR="00877A3A" w:rsidRPr="00366E71">
        <w:rPr>
          <w:rFonts w:ascii="Poppins" w:hAnsi="Poppins" w:cs="Poppins"/>
          <w:sz w:val="20"/>
          <w:szCs w:val="20"/>
        </w:rPr>
        <w:t>Accounting Statement</w:t>
      </w:r>
      <w:r w:rsidR="00877A3A">
        <w:rPr>
          <w:rFonts w:ascii="Poppins" w:hAnsi="Poppins" w:cs="Poppins"/>
          <w:sz w:val="20"/>
          <w:szCs w:val="20"/>
        </w:rPr>
        <w:t xml:space="preserve"> a</w:t>
      </w:r>
      <w:r>
        <w:rPr>
          <w:rFonts w:ascii="Poppins" w:hAnsi="Poppins" w:cs="Poppins"/>
          <w:sz w:val="20"/>
          <w:szCs w:val="20"/>
        </w:rPr>
        <w:t xml:space="preserve">pproved by Council and </w:t>
      </w:r>
      <w:r w:rsidRPr="00366E71">
        <w:rPr>
          <w:rFonts w:ascii="Avenir Next LT Pro" w:hAnsi="Avenir Next LT Pro"/>
          <w:sz w:val="22"/>
        </w:rPr>
        <w:t>Signed by the Chair</w:t>
      </w:r>
      <w:r>
        <w:rPr>
          <w:rFonts w:ascii="Poppins" w:hAnsi="Poppins" w:cs="Poppins"/>
          <w:sz w:val="20"/>
          <w:szCs w:val="20"/>
        </w:rPr>
        <w:t xml:space="preserve"> of the meeting.</w:t>
      </w:r>
    </w:p>
    <w:p w14:paraId="6385C1F0" w14:textId="77777777" w:rsidR="00D500EB" w:rsidRDefault="00877A3A" w:rsidP="00366E71">
      <w:pPr>
        <w:pStyle w:val="ListParagraph"/>
        <w:rPr>
          <w:rFonts w:ascii="Poppins" w:hAnsi="Poppins" w:cs="Poppins"/>
          <w:sz w:val="20"/>
          <w:szCs w:val="20"/>
        </w:rPr>
      </w:pPr>
      <w:r>
        <w:rPr>
          <w:rFonts w:ascii="Poppins" w:hAnsi="Poppins" w:cs="Poppins"/>
          <w:sz w:val="20"/>
          <w:szCs w:val="20"/>
        </w:rPr>
        <w:t xml:space="preserve">Cllr </w:t>
      </w:r>
      <w:r w:rsidR="00C8096C">
        <w:rPr>
          <w:rFonts w:ascii="Poppins" w:hAnsi="Poppins" w:cs="Poppins"/>
          <w:sz w:val="20"/>
          <w:szCs w:val="20"/>
        </w:rPr>
        <w:t xml:space="preserve">Meadows asked about the money he has to spend and asked how he could access it.  Clerk explained that any spend had to be agreed by Council not by individual councillors.  He should email Clerk with details of what he wants she would then get quotes to bring to Council.  </w:t>
      </w:r>
      <w:r w:rsidR="00D500EB" w:rsidRPr="00E84E9B">
        <w:rPr>
          <w:rFonts w:ascii="Avenir Next LT Pro" w:hAnsi="Avenir Next LT Pro"/>
          <w:b/>
          <w:bCs/>
          <w:sz w:val="22"/>
        </w:rPr>
        <w:t>Action Point</w:t>
      </w:r>
      <w:r w:rsidR="00D500EB">
        <w:rPr>
          <w:rFonts w:ascii="Poppins" w:hAnsi="Poppins" w:cs="Poppins"/>
          <w:sz w:val="20"/>
          <w:szCs w:val="20"/>
        </w:rPr>
        <w:t xml:space="preserve"> </w:t>
      </w:r>
    </w:p>
    <w:p w14:paraId="546B4317" w14:textId="1ED842A1" w:rsidR="007237C5" w:rsidRPr="00366E71" w:rsidRDefault="00C8096C" w:rsidP="00366E71">
      <w:pPr>
        <w:pStyle w:val="ListParagraph"/>
        <w:rPr>
          <w:rFonts w:ascii="Poppins" w:hAnsi="Poppins" w:cs="Poppins"/>
          <w:sz w:val="20"/>
          <w:szCs w:val="20"/>
        </w:rPr>
      </w:pPr>
      <w:r>
        <w:rPr>
          <w:rFonts w:ascii="Poppins" w:hAnsi="Poppins" w:cs="Poppins"/>
          <w:sz w:val="20"/>
          <w:szCs w:val="20"/>
        </w:rPr>
        <w:t>Councillors are responsible that any money spent is within budget.  Rural Payments are in the name of a John Clarke and the Clerk is having difficulties getting this changed.</w:t>
      </w:r>
      <w:r w:rsidR="00D500EB">
        <w:rPr>
          <w:rFonts w:ascii="Poppins" w:hAnsi="Poppins" w:cs="Poppins"/>
          <w:sz w:val="20"/>
          <w:szCs w:val="20"/>
        </w:rPr>
        <w:t xml:space="preserve"> </w:t>
      </w:r>
      <w:r w:rsidR="00D500EB" w:rsidRPr="00E84E9B">
        <w:rPr>
          <w:rFonts w:ascii="Avenir Next LT Pro" w:hAnsi="Avenir Next LT Pro"/>
          <w:b/>
          <w:bCs/>
          <w:sz w:val="22"/>
        </w:rPr>
        <w:t>Action Point</w:t>
      </w:r>
      <w:r w:rsidR="00E215EA" w:rsidRPr="00366E71">
        <w:rPr>
          <w:rFonts w:ascii="Poppins" w:hAnsi="Poppins" w:cs="Poppins"/>
          <w:sz w:val="20"/>
          <w:szCs w:val="20"/>
        </w:rPr>
        <w:br/>
        <w:t>d. To approve the Accounting Statements by resolution</w:t>
      </w:r>
      <w:r w:rsidR="009E02A7" w:rsidRPr="00366E71">
        <w:rPr>
          <w:rFonts w:ascii="Poppins" w:hAnsi="Poppins" w:cs="Poppins"/>
          <w:sz w:val="20"/>
          <w:szCs w:val="20"/>
        </w:rPr>
        <w:t xml:space="preserve"> and the provision of the exercise of public rights.</w:t>
      </w:r>
      <w:r w:rsidR="00992E05" w:rsidRPr="00366E71">
        <w:rPr>
          <w:rFonts w:ascii="Poppins" w:hAnsi="Poppins" w:cs="Poppins"/>
          <w:sz w:val="20"/>
          <w:szCs w:val="20"/>
        </w:rPr>
        <w:t xml:space="preserve"> </w:t>
      </w:r>
      <w:r w:rsidR="00366E71">
        <w:rPr>
          <w:rFonts w:ascii="Poppins" w:hAnsi="Poppins" w:cs="Poppins"/>
          <w:sz w:val="20"/>
          <w:szCs w:val="20"/>
        </w:rPr>
        <w:t>Approved by Council</w:t>
      </w:r>
    </w:p>
    <w:p w14:paraId="2D01FB5C" w14:textId="77777777" w:rsidR="00EB2EFA" w:rsidRPr="00EB2EFA" w:rsidRDefault="00EB2EFA" w:rsidP="00EB2EFA">
      <w:pPr>
        <w:rPr>
          <w:rFonts w:ascii="Avenir Next LT Pro" w:hAnsi="Avenir Next LT Pro"/>
          <w:sz w:val="22"/>
        </w:rPr>
      </w:pPr>
    </w:p>
    <w:p w14:paraId="46A45F4F" w14:textId="7D6C8D23" w:rsidR="00404AFB" w:rsidRPr="00641882" w:rsidRDefault="00CB3405" w:rsidP="00CB3405">
      <w:pPr>
        <w:rPr>
          <w:rFonts w:ascii="Avenir Next LT Pro" w:hAnsi="Avenir Next LT Pro"/>
          <w:b/>
          <w:bCs/>
          <w:sz w:val="22"/>
        </w:rPr>
      </w:pPr>
      <w:r w:rsidRPr="00641882">
        <w:rPr>
          <w:rFonts w:ascii="Avenir Next LT Pro" w:hAnsi="Avenir Next LT Pro"/>
          <w:b/>
          <w:bCs/>
          <w:sz w:val="22"/>
        </w:rPr>
        <w:t xml:space="preserve">34/24 </w:t>
      </w:r>
      <w:r w:rsidR="00404AFB" w:rsidRPr="00641882">
        <w:rPr>
          <w:rFonts w:ascii="Avenir Next LT Pro" w:hAnsi="Avenir Next LT Pro"/>
          <w:b/>
          <w:bCs/>
          <w:sz w:val="22"/>
        </w:rPr>
        <w:t xml:space="preserve">To consider and agree </w:t>
      </w:r>
      <w:r w:rsidR="001316E9" w:rsidRPr="00641882">
        <w:rPr>
          <w:rFonts w:ascii="Avenir Next LT Pro" w:hAnsi="Avenir Next LT Pro"/>
          <w:b/>
          <w:bCs/>
          <w:sz w:val="22"/>
        </w:rPr>
        <w:t xml:space="preserve">receipts and payments against budget and </w:t>
      </w:r>
      <w:r w:rsidR="00404AFB" w:rsidRPr="00641882">
        <w:rPr>
          <w:rFonts w:ascii="Avenir Next LT Pro" w:hAnsi="Avenir Next LT Pro"/>
          <w:b/>
          <w:bCs/>
          <w:sz w:val="22"/>
        </w:rPr>
        <w:t xml:space="preserve">payment of invoices. </w:t>
      </w:r>
    </w:p>
    <w:p w14:paraId="01115ADE" w14:textId="77777777" w:rsidR="00226D3A" w:rsidRPr="00226D3A" w:rsidRDefault="00226D3A" w:rsidP="00226D3A">
      <w:pPr>
        <w:pStyle w:val="ListParagraph"/>
        <w:rPr>
          <w:rFonts w:ascii="Avenir Next LT Pro" w:hAnsi="Avenir Next LT Pro"/>
          <w:sz w:val="22"/>
        </w:rPr>
      </w:pPr>
    </w:p>
    <w:tbl>
      <w:tblPr>
        <w:tblStyle w:val="TableGrid"/>
        <w:tblpPr w:leftFromText="180" w:rightFromText="180" w:vertAnchor="text" w:tblpY="1"/>
        <w:tblOverlap w:val="never"/>
        <w:tblW w:w="0" w:type="auto"/>
        <w:tblLook w:val="04A0" w:firstRow="1" w:lastRow="0" w:firstColumn="1" w:lastColumn="0" w:noHBand="0" w:noVBand="1"/>
      </w:tblPr>
      <w:tblGrid>
        <w:gridCol w:w="534"/>
        <w:gridCol w:w="1663"/>
        <w:gridCol w:w="2533"/>
        <w:gridCol w:w="1187"/>
        <w:gridCol w:w="1107"/>
        <w:gridCol w:w="1081"/>
        <w:gridCol w:w="1183"/>
        <w:gridCol w:w="1168"/>
      </w:tblGrid>
      <w:tr w:rsidR="00226D3A" w14:paraId="324D0006" w14:textId="77777777" w:rsidTr="005C56EA">
        <w:tc>
          <w:tcPr>
            <w:tcW w:w="534" w:type="dxa"/>
            <w:shd w:val="clear" w:color="auto" w:fill="E7E6E6" w:themeFill="background2"/>
          </w:tcPr>
          <w:p w14:paraId="6C1580B5" w14:textId="77777777" w:rsidR="00226D3A" w:rsidRDefault="00226D3A" w:rsidP="005C56EA"/>
        </w:tc>
        <w:tc>
          <w:tcPr>
            <w:tcW w:w="1663" w:type="dxa"/>
            <w:shd w:val="clear" w:color="auto" w:fill="E7E6E6" w:themeFill="background2"/>
          </w:tcPr>
          <w:p w14:paraId="0FF79CE3" w14:textId="77777777" w:rsidR="00226D3A" w:rsidRDefault="00226D3A" w:rsidP="005C56EA">
            <w:r>
              <w:t>Payee</w:t>
            </w:r>
          </w:p>
        </w:tc>
        <w:tc>
          <w:tcPr>
            <w:tcW w:w="2533" w:type="dxa"/>
            <w:shd w:val="clear" w:color="auto" w:fill="E7E6E6" w:themeFill="background2"/>
          </w:tcPr>
          <w:p w14:paraId="294A7121" w14:textId="77777777" w:rsidR="00226D3A" w:rsidRDefault="00226D3A" w:rsidP="005C56EA">
            <w:r>
              <w:t>Description</w:t>
            </w:r>
          </w:p>
        </w:tc>
        <w:tc>
          <w:tcPr>
            <w:tcW w:w="1187" w:type="dxa"/>
            <w:shd w:val="clear" w:color="auto" w:fill="E7E6E6" w:themeFill="background2"/>
          </w:tcPr>
          <w:p w14:paraId="27E2CF77" w14:textId="77777777" w:rsidR="00226D3A" w:rsidRDefault="00226D3A" w:rsidP="005C56EA">
            <w:r>
              <w:t>Method of Payment</w:t>
            </w:r>
          </w:p>
        </w:tc>
        <w:tc>
          <w:tcPr>
            <w:tcW w:w="1107" w:type="dxa"/>
            <w:shd w:val="clear" w:color="auto" w:fill="E7E6E6" w:themeFill="background2"/>
          </w:tcPr>
          <w:p w14:paraId="433DBEDA" w14:textId="77777777" w:rsidR="00226D3A" w:rsidRDefault="00226D3A" w:rsidP="005C56EA">
            <w:r>
              <w:t>Total Amount including VAT £</w:t>
            </w:r>
          </w:p>
        </w:tc>
        <w:tc>
          <w:tcPr>
            <w:tcW w:w="1081" w:type="dxa"/>
            <w:shd w:val="clear" w:color="auto" w:fill="E7E6E6" w:themeFill="background2"/>
          </w:tcPr>
          <w:p w14:paraId="32CF9AFF" w14:textId="77777777" w:rsidR="00226D3A" w:rsidRDefault="00226D3A" w:rsidP="005C56EA">
            <w:r>
              <w:t>Budget</w:t>
            </w:r>
          </w:p>
          <w:p w14:paraId="6179EE65" w14:textId="77777777" w:rsidR="00226D3A" w:rsidRDefault="00226D3A" w:rsidP="005C56EA">
            <w:r>
              <w:t>Code</w:t>
            </w:r>
          </w:p>
        </w:tc>
        <w:tc>
          <w:tcPr>
            <w:tcW w:w="1183" w:type="dxa"/>
            <w:shd w:val="clear" w:color="auto" w:fill="E7E6E6" w:themeFill="background2"/>
          </w:tcPr>
          <w:p w14:paraId="1DBB76A7" w14:textId="77777777" w:rsidR="00226D3A" w:rsidRDefault="00226D3A" w:rsidP="005C56EA">
            <w:r>
              <w:t xml:space="preserve">Budget </w:t>
            </w:r>
          </w:p>
          <w:p w14:paraId="3BC3B5F7" w14:textId="77777777" w:rsidR="00226D3A" w:rsidRDefault="00226D3A" w:rsidP="005C56EA">
            <w:r>
              <w:t>Total</w:t>
            </w:r>
          </w:p>
          <w:p w14:paraId="5E28A1A4" w14:textId="77777777" w:rsidR="00226D3A" w:rsidRDefault="00226D3A" w:rsidP="005C56EA">
            <w:r>
              <w:t>£</w:t>
            </w:r>
          </w:p>
        </w:tc>
        <w:tc>
          <w:tcPr>
            <w:tcW w:w="1168" w:type="dxa"/>
            <w:shd w:val="clear" w:color="auto" w:fill="E7E6E6" w:themeFill="background2"/>
          </w:tcPr>
          <w:p w14:paraId="57CDF368" w14:textId="77777777" w:rsidR="00226D3A" w:rsidRDefault="00226D3A" w:rsidP="005C56EA">
            <w:r>
              <w:t xml:space="preserve"> Budget</w:t>
            </w:r>
          </w:p>
          <w:p w14:paraId="12FFCD07" w14:textId="77777777" w:rsidR="00226D3A" w:rsidRDefault="00226D3A" w:rsidP="005C56EA">
            <w:r>
              <w:t>Balance</w:t>
            </w:r>
          </w:p>
          <w:p w14:paraId="7A693CC3" w14:textId="77777777" w:rsidR="00226D3A" w:rsidRDefault="00226D3A" w:rsidP="005C56EA">
            <w:r>
              <w:t>£</w:t>
            </w:r>
          </w:p>
        </w:tc>
      </w:tr>
      <w:tr w:rsidR="00226D3A" w14:paraId="4ECDEAD6" w14:textId="77777777" w:rsidTr="005C56EA">
        <w:tc>
          <w:tcPr>
            <w:tcW w:w="10456" w:type="dxa"/>
            <w:gridSpan w:val="8"/>
            <w:shd w:val="clear" w:color="auto" w:fill="E7E6E6" w:themeFill="background2"/>
          </w:tcPr>
          <w:p w14:paraId="4F06B155" w14:textId="77777777" w:rsidR="00226D3A" w:rsidRDefault="00226D3A" w:rsidP="005C56EA">
            <w:r>
              <w:rPr>
                <w:rFonts w:ascii="Calibri" w:hAnsi="Calibri" w:cs="Calibri"/>
                <w:b/>
                <w:bCs/>
                <w:color w:val="000000"/>
              </w:rPr>
              <w:t>Paid - expenditure previously approved at Council Meeting or urgent /regular payments</w:t>
            </w:r>
          </w:p>
        </w:tc>
      </w:tr>
      <w:tr w:rsidR="00226D3A" w:rsidRPr="00527D6C" w14:paraId="4154A6AF" w14:textId="77777777" w:rsidTr="005C56EA">
        <w:tc>
          <w:tcPr>
            <w:tcW w:w="534" w:type="dxa"/>
            <w:vAlign w:val="bottom"/>
          </w:tcPr>
          <w:p w14:paraId="4CB6EF3B" w14:textId="77777777" w:rsidR="00226D3A" w:rsidRPr="00BE61C9" w:rsidRDefault="00000000" w:rsidP="005C56EA">
            <w:hyperlink r:id="rId8" w:history="1">
              <w:r w:rsidR="00226D3A" w:rsidRPr="00545899">
                <w:rPr>
                  <w:rStyle w:val="Hyperlink"/>
                </w:rPr>
                <w:t>1</w:t>
              </w:r>
            </w:hyperlink>
          </w:p>
        </w:tc>
        <w:tc>
          <w:tcPr>
            <w:tcW w:w="1663" w:type="dxa"/>
            <w:vAlign w:val="bottom"/>
          </w:tcPr>
          <w:p w14:paraId="21047BF5" w14:textId="77777777" w:rsidR="00226D3A" w:rsidRPr="00BE61C9" w:rsidRDefault="00226D3A" w:rsidP="005C56EA">
            <w:pPr>
              <w:rPr>
                <w:rFonts w:ascii="Calibri" w:hAnsi="Calibri" w:cs="Calibri"/>
              </w:rPr>
            </w:pPr>
            <w:r>
              <w:rPr>
                <w:rFonts w:ascii="Calibri" w:hAnsi="Calibri" w:cs="Calibri"/>
              </w:rPr>
              <w:t>HMRC</w:t>
            </w:r>
          </w:p>
        </w:tc>
        <w:tc>
          <w:tcPr>
            <w:tcW w:w="2533" w:type="dxa"/>
            <w:vAlign w:val="bottom"/>
          </w:tcPr>
          <w:p w14:paraId="44143175" w14:textId="77777777" w:rsidR="00226D3A" w:rsidRPr="00BE61C9" w:rsidRDefault="00226D3A" w:rsidP="005C56EA">
            <w:pPr>
              <w:rPr>
                <w:rFonts w:ascii="Calibri" w:hAnsi="Calibri" w:cs="Calibri"/>
              </w:rPr>
            </w:pPr>
            <w:r>
              <w:rPr>
                <w:rFonts w:ascii="Calibri" w:hAnsi="Calibri" w:cs="Calibri"/>
              </w:rPr>
              <w:t>SDDS</w:t>
            </w:r>
          </w:p>
        </w:tc>
        <w:tc>
          <w:tcPr>
            <w:tcW w:w="1187" w:type="dxa"/>
            <w:vAlign w:val="bottom"/>
          </w:tcPr>
          <w:p w14:paraId="55BA2BF8" w14:textId="77777777" w:rsidR="00226D3A" w:rsidRPr="00BE61C9" w:rsidRDefault="00226D3A" w:rsidP="005C56EA">
            <w:pPr>
              <w:rPr>
                <w:rFonts w:ascii="Calibri" w:hAnsi="Calibri" w:cs="Calibri"/>
              </w:rPr>
            </w:pPr>
            <w:r>
              <w:rPr>
                <w:rFonts w:ascii="Calibri" w:hAnsi="Calibri" w:cs="Calibri"/>
              </w:rPr>
              <w:t>DD</w:t>
            </w:r>
          </w:p>
        </w:tc>
        <w:tc>
          <w:tcPr>
            <w:tcW w:w="1107" w:type="dxa"/>
            <w:vAlign w:val="bottom"/>
          </w:tcPr>
          <w:p w14:paraId="6235BA75" w14:textId="77777777" w:rsidR="00226D3A" w:rsidRPr="00BE61C9" w:rsidRDefault="00226D3A" w:rsidP="005C56EA">
            <w:r>
              <w:t>370.40</w:t>
            </w:r>
          </w:p>
        </w:tc>
        <w:tc>
          <w:tcPr>
            <w:tcW w:w="1081" w:type="dxa"/>
          </w:tcPr>
          <w:p w14:paraId="423F13E3" w14:textId="77777777" w:rsidR="00226D3A" w:rsidRPr="00BE61C9" w:rsidRDefault="00226D3A" w:rsidP="005C56EA">
            <w:pPr>
              <w:jc w:val="center"/>
            </w:pPr>
            <w:r>
              <w:t>4000</w:t>
            </w:r>
          </w:p>
        </w:tc>
        <w:tc>
          <w:tcPr>
            <w:tcW w:w="1183" w:type="dxa"/>
          </w:tcPr>
          <w:p w14:paraId="08EACF33" w14:textId="77777777" w:rsidR="00226D3A" w:rsidRPr="00BE61C9" w:rsidRDefault="00226D3A" w:rsidP="005C56EA">
            <w:pPr>
              <w:jc w:val="center"/>
            </w:pPr>
            <w:r>
              <w:t>8000.00</w:t>
            </w:r>
          </w:p>
        </w:tc>
        <w:tc>
          <w:tcPr>
            <w:tcW w:w="1168" w:type="dxa"/>
          </w:tcPr>
          <w:p w14:paraId="331B81F0" w14:textId="77777777" w:rsidR="00226D3A" w:rsidRPr="00BE61C9" w:rsidRDefault="00226D3A" w:rsidP="005C56EA">
            <w:pPr>
              <w:jc w:val="center"/>
            </w:pPr>
            <w:r>
              <w:t>6147.60</w:t>
            </w:r>
          </w:p>
        </w:tc>
      </w:tr>
      <w:tr w:rsidR="00226D3A" w:rsidRPr="00527D6C" w14:paraId="30342F81" w14:textId="77777777" w:rsidTr="005C56EA">
        <w:tc>
          <w:tcPr>
            <w:tcW w:w="534" w:type="dxa"/>
            <w:vAlign w:val="bottom"/>
          </w:tcPr>
          <w:p w14:paraId="678B60E3" w14:textId="77777777" w:rsidR="00226D3A" w:rsidRPr="00BE61C9" w:rsidRDefault="00000000" w:rsidP="005C56EA">
            <w:hyperlink r:id="rId9" w:history="1">
              <w:r w:rsidR="00226D3A" w:rsidRPr="00545899">
                <w:rPr>
                  <w:rStyle w:val="Hyperlink"/>
                </w:rPr>
                <w:t>2.</w:t>
              </w:r>
            </w:hyperlink>
          </w:p>
        </w:tc>
        <w:tc>
          <w:tcPr>
            <w:tcW w:w="1663" w:type="dxa"/>
            <w:vAlign w:val="bottom"/>
          </w:tcPr>
          <w:p w14:paraId="6910D215" w14:textId="77777777" w:rsidR="00226D3A" w:rsidRPr="00BE61C9" w:rsidRDefault="00226D3A" w:rsidP="005C56EA">
            <w:pPr>
              <w:rPr>
                <w:rFonts w:ascii="Calibri" w:hAnsi="Calibri" w:cs="Calibri"/>
              </w:rPr>
            </w:pPr>
            <w:r>
              <w:rPr>
                <w:rFonts w:ascii="Calibri" w:hAnsi="Calibri" w:cs="Calibri"/>
              </w:rPr>
              <w:t>Google Cloud</w:t>
            </w:r>
          </w:p>
        </w:tc>
        <w:tc>
          <w:tcPr>
            <w:tcW w:w="2533" w:type="dxa"/>
            <w:vAlign w:val="bottom"/>
          </w:tcPr>
          <w:p w14:paraId="455865DE" w14:textId="77777777" w:rsidR="00226D3A" w:rsidRPr="00BE61C9" w:rsidRDefault="00226D3A" w:rsidP="005C56EA">
            <w:pPr>
              <w:rPr>
                <w:rFonts w:ascii="Calibri" w:hAnsi="Calibri" w:cs="Calibri"/>
              </w:rPr>
            </w:pPr>
            <w:r>
              <w:rPr>
                <w:rFonts w:ascii="Calibri" w:hAnsi="Calibri" w:cs="Calibri"/>
              </w:rPr>
              <w:t>Storage</w:t>
            </w:r>
          </w:p>
        </w:tc>
        <w:tc>
          <w:tcPr>
            <w:tcW w:w="1187" w:type="dxa"/>
            <w:vAlign w:val="bottom"/>
          </w:tcPr>
          <w:p w14:paraId="6B48C140" w14:textId="77777777" w:rsidR="00226D3A" w:rsidRPr="00BE61C9" w:rsidRDefault="00226D3A" w:rsidP="005C56EA">
            <w:pPr>
              <w:rPr>
                <w:rFonts w:ascii="Calibri" w:hAnsi="Calibri" w:cs="Calibri"/>
              </w:rPr>
            </w:pPr>
            <w:r>
              <w:rPr>
                <w:rFonts w:ascii="Calibri" w:hAnsi="Calibri" w:cs="Calibri"/>
              </w:rPr>
              <w:t>DD</w:t>
            </w:r>
          </w:p>
        </w:tc>
        <w:tc>
          <w:tcPr>
            <w:tcW w:w="1107" w:type="dxa"/>
            <w:vAlign w:val="bottom"/>
          </w:tcPr>
          <w:p w14:paraId="612A98A7" w14:textId="77777777" w:rsidR="00226D3A" w:rsidRPr="00BE61C9" w:rsidRDefault="00226D3A" w:rsidP="005C56EA">
            <w:r>
              <w:t>6.00</w:t>
            </w:r>
          </w:p>
        </w:tc>
        <w:tc>
          <w:tcPr>
            <w:tcW w:w="1081" w:type="dxa"/>
          </w:tcPr>
          <w:p w14:paraId="3A2F27CB" w14:textId="77777777" w:rsidR="00226D3A" w:rsidRPr="00BE61C9" w:rsidRDefault="00226D3A" w:rsidP="005C56EA">
            <w:pPr>
              <w:jc w:val="center"/>
            </w:pPr>
            <w:r>
              <w:t>4064</w:t>
            </w:r>
          </w:p>
        </w:tc>
        <w:tc>
          <w:tcPr>
            <w:tcW w:w="1183" w:type="dxa"/>
          </w:tcPr>
          <w:p w14:paraId="3E166A84" w14:textId="77777777" w:rsidR="00226D3A" w:rsidRPr="00BE61C9" w:rsidRDefault="00226D3A" w:rsidP="005C56EA">
            <w:pPr>
              <w:jc w:val="center"/>
            </w:pPr>
            <w:r>
              <w:t>600.00</w:t>
            </w:r>
          </w:p>
        </w:tc>
        <w:tc>
          <w:tcPr>
            <w:tcW w:w="1168" w:type="dxa"/>
          </w:tcPr>
          <w:p w14:paraId="7D0126A3" w14:textId="77777777" w:rsidR="00226D3A" w:rsidRPr="00BE61C9" w:rsidRDefault="00226D3A" w:rsidP="005C56EA">
            <w:pPr>
              <w:jc w:val="center"/>
            </w:pPr>
            <w:r>
              <w:t>578.96</w:t>
            </w:r>
          </w:p>
        </w:tc>
      </w:tr>
      <w:tr w:rsidR="00226D3A" w:rsidRPr="00527D6C" w14:paraId="42C8CB1E" w14:textId="77777777" w:rsidTr="005C56EA">
        <w:tc>
          <w:tcPr>
            <w:tcW w:w="534" w:type="dxa"/>
            <w:vAlign w:val="bottom"/>
          </w:tcPr>
          <w:p w14:paraId="5D0F3E1B" w14:textId="77777777" w:rsidR="00226D3A" w:rsidRPr="00BE61C9" w:rsidRDefault="00226D3A" w:rsidP="005C56EA">
            <w:r>
              <w:t>3.</w:t>
            </w:r>
          </w:p>
        </w:tc>
        <w:tc>
          <w:tcPr>
            <w:tcW w:w="1663" w:type="dxa"/>
            <w:vAlign w:val="bottom"/>
          </w:tcPr>
          <w:p w14:paraId="2CCE6E46" w14:textId="77777777" w:rsidR="00226D3A" w:rsidRPr="00BE61C9" w:rsidRDefault="00226D3A" w:rsidP="005C56EA">
            <w:pPr>
              <w:rPr>
                <w:rFonts w:ascii="Calibri" w:hAnsi="Calibri" w:cs="Calibri"/>
              </w:rPr>
            </w:pPr>
            <w:r>
              <w:rPr>
                <w:rFonts w:ascii="Calibri" w:hAnsi="Calibri" w:cs="Calibri"/>
              </w:rPr>
              <w:t>Lloyds Bank</w:t>
            </w:r>
          </w:p>
        </w:tc>
        <w:tc>
          <w:tcPr>
            <w:tcW w:w="2533" w:type="dxa"/>
            <w:vAlign w:val="bottom"/>
          </w:tcPr>
          <w:p w14:paraId="06692C74" w14:textId="77777777" w:rsidR="00226D3A" w:rsidRPr="00BE61C9" w:rsidRDefault="00226D3A" w:rsidP="005C56EA">
            <w:pPr>
              <w:rPr>
                <w:rFonts w:ascii="Calibri" w:hAnsi="Calibri" w:cs="Calibri"/>
              </w:rPr>
            </w:pPr>
            <w:r>
              <w:rPr>
                <w:rFonts w:ascii="Calibri" w:hAnsi="Calibri" w:cs="Calibri"/>
              </w:rPr>
              <w:t>MultiPay Card</w:t>
            </w:r>
          </w:p>
        </w:tc>
        <w:tc>
          <w:tcPr>
            <w:tcW w:w="1187" w:type="dxa"/>
            <w:vAlign w:val="bottom"/>
          </w:tcPr>
          <w:p w14:paraId="0BDB1A63" w14:textId="77777777" w:rsidR="00226D3A" w:rsidRPr="00BE61C9" w:rsidRDefault="00226D3A" w:rsidP="005C56EA">
            <w:pPr>
              <w:rPr>
                <w:rFonts w:ascii="Calibri" w:hAnsi="Calibri" w:cs="Calibri"/>
              </w:rPr>
            </w:pPr>
            <w:r>
              <w:rPr>
                <w:rFonts w:ascii="Calibri" w:hAnsi="Calibri" w:cs="Calibri"/>
              </w:rPr>
              <w:t>DD</w:t>
            </w:r>
          </w:p>
        </w:tc>
        <w:tc>
          <w:tcPr>
            <w:tcW w:w="1107" w:type="dxa"/>
            <w:vAlign w:val="bottom"/>
          </w:tcPr>
          <w:p w14:paraId="6F8FFCF0" w14:textId="77777777" w:rsidR="00226D3A" w:rsidRPr="00BE61C9" w:rsidRDefault="00226D3A" w:rsidP="005C56EA">
            <w:r>
              <w:t>3.00</w:t>
            </w:r>
          </w:p>
        </w:tc>
        <w:tc>
          <w:tcPr>
            <w:tcW w:w="1081" w:type="dxa"/>
          </w:tcPr>
          <w:p w14:paraId="01E76D24" w14:textId="77777777" w:rsidR="00226D3A" w:rsidRPr="000143B9" w:rsidRDefault="00226D3A" w:rsidP="005C56EA">
            <w:pPr>
              <w:jc w:val="center"/>
            </w:pPr>
            <w:r>
              <w:t>4070</w:t>
            </w:r>
          </w:p>
        </w:tc>
        <w:tc>
          <w:tcPr>
            <w:tcW w:w="1183" w:type="dxa"/>
          </w:tcPr>
          <w:p w14:paraId="2652AB90" w14:textId="77777777" w:rsidR="00226D3A" w:rsidRPr="000143B9" w:rsidRDefault="00226D3A" w:rsidP="005C56EA">
            <w:pPr>
              <w:jc w:val="center"/>
            </w:pPr>
            <w:r>
              <w:t>108.00</w:t>
            </w:r>
          </w:p>
        </w:tc>
        <w:tc>
          <w:tcPr>
            <w:tcW w:w="1168" w:type="dxa"/>
          </w:tcPr>
          <w:p w14:paraId="4C8C709B" w14:textId="77777777" w:rsidR="00226D3A" w:rsidRPr="000143B9" w:rsidRDefault="00226D3A" w:rsidP="005C56EA">
            <w:pPr>
              <w:jc w:val="center"/>
            </w:pPr>
            <w:r>
              <w:t>99.00</w:t>
            </w:r>
          </w:p>
        </w:tc>
      </w:tr>
      <w:tr w:rsidR="00226D3A" w:rsidRPr="00527D6C" w14:paraId="08E443A6" w14:textId="77777777" w:rsidTr="005C56EA">
        <w:tc>
          <w:tcPr>
            <w:tcW w:w="534" w:type="dxa"/>
            <w:vAlign w:val="bottom"/>
          </w:tcPr>
          <w:p w14:paraId="2C250B73" w14:textId="77777777" w:rsidR="00226D3A" w:rsidRDefault="00000000" w:rsidP="005C56EA">
            <w:hyperlink r:id="rId10" w:history="1">
              <w:r w:rsidR="00226D3A" w:rsidRPr="00545899">
                <w:rPr>
                  <w:rStyle w:val="Hyperlink"/>
                </w:rPr>
                <w:t>4.</w:t>
              </w:r>
            </w:hyperlink>
          </w:p>
        </w:tc>
        <w:tc>
          <w:tcPr>
            <w:tcW w:w="1663" w:type="dxa"/>
            <w:vAlign w:val="bottom"/>
          </w:tcPr>
          <w:p w14:paraId="2435148B" w14:textId="77777777" w:rsidR="00226D3A" w:rsidRDefault="00226D3A" w:rsidP="005C56EA">
            <w:pPr>
              <w:rPr>
                <w:rFonts w:ascii="Calibri" w:hAnsi="Calibri" w:cs="Calibri"/>
              </w:rPr>
            </w:pPr>
            <w:r>
              <w:rPr>
                <w:rFonts w:ascii="Calibri" w:hAnsi="Calibri" w:cs="Calibri"/>
              </w:rPr>
              <w:t>Microsoft 365</w:t>
            </w:r>
          </w:p>
        </w:tc>
        <w:tc>
          <w:tcPr>
            <w:tcW w:w="2533" w:type="dxa"/>
            <w:vAlign w:val="bottom"/>
          </w:tcPr>
          <w:p w14:paraId="2361E334" w14:textId="77777777" w:rsidR="00226D3A" w:rsidRDefault="00226D3A" w:rsidP="005C56EA">
            <w:pPr>
              <w:rPr>
                <w:rFonts w:ascii="Calibri" w:hAnsi="Calibri" w:cs="Calibri"/>
              </w:rPr>
            </w:pPr>
            <w:r>
              <w:rPr>
                <w:rFonts w:ascii="Calibri" w:hAnsi="Calibri" w:cs="Calibri"/>
              </w:rPr>
              <w:t>Annual Renewal</w:t>
            </w:r>
          </w:p>
        </w:tc>
        <w:tc>
          <w:tcPr>
            <w:tcW w:w="1187" w:type="dxa"/>
            <w:vAlign w:val="bottom"/>
          </w:tcPr>
          <w:p w14:paraId="7D55F909" w14:textId="77777777" w:rsidR="00226D3A" w:rsidRDefault="00226D3A" w:rsidP="005C56EA">
            <w:pPr>
              <w:rPr>
                <w:rFonts w:ascii="Calibri" w:hAnsi="Calibri" w:cs="Calibri"/>
              </w:rPr>
            </w:pPr>
            <w:r>
              <w:rPr>
                <w:rFonts w:ascii="Calibri" w:hAnsi="Calibri" w:cs="Calibri"/>
              </w:rPr>
              <w:t>DD</w:t>
            </w:r>
          </w:p>
        </w:tc>
        <w:tc>
          <w:tcPr>
            <w:tcW w:w="1107" w:type="dxa"/>
            <w:vAlign w:val="bottom"/>
          </w:tcPr>
          <w:p w14:paraId="663FC27B" w14:textId="77777777" w:rsidR="00226D3A" w:rsidRDefault="00226D3A" w:rsidP="005C56EA">
            <w:r>
              <w:t>79.99</w:t>
            </w:r>
          </w:p>
        </w:tc>
        <w:tc>
          <w:tcPr>
            <w:tcW w:w="1081" w:type="dxa"/>
          </w:tcPr>
          <w:p w14:paraId="3714DE66" w14:textId="77777777" w:rsidR="00226D3A" w:rsidRDefault="00226D3A" w:rsidP="005C56EA">
            <w:pPr>
              <w:jc w:val="center"/>
            </w:pPr>
            <w:r>
              <w:t>4064</w:t>
            </w:r>
          </w:p>
        </w:tc>
        <w:tc>
          <w:tcPr>
            <w:tcW w:w="1183" w:type="dxa"/>
          </w:tcPr>
          <w:p w14:paraId="36A4B03E" w14:textId="77777777" w:rsidR="00226D3A" w:rsidRDefault="00226D3A" w:rsidP="005C56EA">
            <w:pPr>
              <w:jc w:val="center"/>
            </w:pPr>
            <w:r>
              <w:t>600.00</w:t>
            </w:r>
          </w:p>
        </w:tc>
        <w:tc>
          <w:tcPr>
            <w:tcW w:w="1168" w:type="dxa"/>
          </w:tcPr>
          <w:p w14:paraId="670A1569" w14:textId="77777777" w:rsidR="00226D3A" w:rsidRDefault="00226D3A" w:rsidP="005C56EA">
            <w:pPr>
              <w:jc w:val="center"/>
            </w:pPr>
            <w:r>
              <w:t>498.97</w:t>
            </w:r>
          </w:p>
        </w:tc>
      </w:tr>
      <w:tr w:rsidR="00226D3A" w:rsidRPr="00527D6C" w14:paraId="0C1BAC42" w14:textId="77777777" w:rsidTr="005C56EA">
        <w:tc>
          <w:tcPr>
            <w:tcW w:w="10456" w:type="dxa"/>
            <w:gridSpan w:val="8"/>
            <w:shd w:val="clear" w:color="auto" w:fill="D9D9D9" w:themeFill="background1" w:themeFillShade="D9"/>
            <w:vAlign w:val="bottom"/>
          </w:tcPr>
          <w:p w14:paraId="3803FD5D" w14:textId="77777777" w:rsidR="00226D3A" w:rsidRPr="00F34E65" w:rsidRDefault="00226D3A" w:rsidP="005C56EA">
            <w:pPr>
              <w:jc w:val="center"/>
            </w:pPr>
            <w:r w:rsidRPr="009E61E3">
              <w:rPr>
                <w:rFonts w:ascii="Calibri" w:hAnsi="Calibri" w:cs="Calibri"/>
              </w:rPr>
              <w:t>For Approval</w:t>
            </w:r>
          </w:p>
        </w:tc>
      </w:tr>
      <w:tr w:rsidR="00226D3A" w:rsidRPr="00527D6C" w14:paraId="6698A864" w14:textId="77777777" w:rsidTr="005C56EA">
        <w:tc>
          <w:tcPr>
            <w:tcW w:w="534" w:type="dxa"/>
            <w:vAlign w:val="center"/>
          </w:tcPr>
          <w:p w14:paraId="1CAC20CB" w14:textId="77777777" w:rsidR="00226D3A" w:rsidRDefault="00226D3A" w:rsidP="005C56EA"/>
        </w:tc>
        <w:tc>
          <w:tcPr>
            <w:tcW w:w="1663" w:type="dxa"/>
            <w:vAlign w:val="center"/>
          </w:tcPr>
          <w:p w14:paraId="1272C3CC" w14:textId="77777777" w:rsidR="00226D3A" w:rsidRDefault="00226D3A" w:rsidP="005C56EA">
            <w:pPr>
              <w:rPr>
                <w:rFonts w:ascii="Calibri" w:hAnsi="Calibri" w:cs="Calibri"/>
              </w:rPr>
            </w:pPr>
            <w:r>
              <w:rPr>
                <w:rFonts w:ascii="Calibri" w:hAnsi="Calibri" w:cs="Calibri"/>
              </w:rPr>
              <w:t>LMA</w:t>
            </w:r>
          </w:p>
        </w:tc>
        <w:tc>
          <w:tcPr>
            <w:tcW w:w="2533" w:type="dxa"/>
            <w:vAlign w:val="center"/>
          </w:tcPr>
          <w:p w14:paraId="57CE177D" w14:textId="77777777" w:rsidR="00226D3A" w:rsidRDefault="00226D3A" w:rsidP="005C56EA">
            <w:pPr>
              <w:rPr>
                <w:rFonts w:ascii="Calibri" w:hAnsi="Calibri" w:cs="Calibri"/>
              </w:rPr>
            </w:pPr>
            <w:r>
              <w:rPr>
                <w:rFonts w:ascii="Calibri" w:hAnsi="Calibri" w:cs="Calibri"/>
              </w:rPr>
              <w:t>Salary June</w:t>
            </w:r>
          </w:p>
        </w:tc>
        <w:tc>
          <w:tcPr>
            <w:tcW w:w="1187" w:type="dxa"/>
            <w:vAlign w:val="center"/>
          </w:tcPr>
          <w:p w14:paraId="186800F6" w14:textId="77777777" w:rsidR="00226D3A" w:rsidRPr="00F5158C" w:rsidRDefault="00226D3A" w:rsidP="005C56EA">
            <w:pPr>
              <w:rPr>
                <w:rFonts w:ascii="Calibri" w:hAnsi="Calibri" w:cs="Calibri"/>
              </w:rPr>
            </w:pPr>
            <w:r>
              <w:rPr>
                <w:rFonts w:ascii="Calibri" w:hAnsi="Calibri" w:cs="Calibri"/>
              </w:rPr>
              <w:t>SO</w:t>
            </w:r>
          </w:p>
        </w:tc>
        <w:tc>
          <w:tcPr>
            <w:tcW w:w="1107" w:type="dxa"/>
            <w:vAlign w:val="center"/>
          </w:tcPr>
          <w:p w14:paraId="68F99C14" w14:textId="77777777" w:rsidR="00226D3A" w:rsidRDefault="00226D3A" w:rsidP="005C56EA">
            <w:pPr>
              <w:rPr>
                <w:rFonts w:ascii="Calibri" w:hAnsi="Calibri" w:cs="Calibri"/>
              </w:rPr>
            </w:pPr>
            <w:r>
              <w:rPr>
                <w:rFonts w:ascii="Calibri" w:hAnsi="Calibri" w:cs="Calibri"/>
              </w:rPr>
              <w:t>494.00</w:t>
            </w:r>
          </w:p>
        </w:tc>
        <w:tc>
          <w:tcPr>
            <w:tcW w:w="1081" w:type="dxa"/>
            <w:vAlign w:val="center"/>
          </w:tcPr>
          <w:p w14:paraId="4AE5ACBE" w14:textId="77777777" w:rsidR="00226D3A" w:rsidRDefault="00226D3A" w:rsidP="005C56EA">
            <w:pPr>
              <w:jc w:val="center"/>
            </w:pPr>
            <w:r>
              <w:t>4000</w:t>
            </w:r>
          </w:p>
        </w:tc>
        <w:tc>
          <w:tcPr>
            <w:tcW w:w="1183" w:type="dxa"/>
            <w:vAlign w:val="center"/>
          </w:tcPr>
          <w:p w14:paraId="6820CA11" w14:textId="77777777" w:rsidR="00226D3A" w:rsidRPr="00F5158C" w:rsidRDefault="00226D3A" w:rsidP="005C56EA">
            <w:r>
              <w:t>8000.00</w:t>
            </w:r>
          </w:p>
        </w:tc>
        <w:tc>
          <w:tcPr>
            <w:tcW w:w="1168" w:type="dxa"/>
            <w:vAlign w:val="center"/>
          </w:tcPr>
          <w:p w14:paraId="4CF4CE3C" w14:textId="77777777" w:rsidR="00226D3A" w:rsidRDefault="00226D3A" w:rsidP="005C56EA">
            <w:r>
              <w:t>6518.00</w:t>
            </w:r>
          </w:p>
        </w:tc>
      </w:tr>
      <w:tr w:rsidR="00226D3A" w:rsidRPr="00527D6C" w14:paraId="218BD35C" w14:textId="77777777" w:rsidTr="005C56EA">
        <w:tc>
          <w:tcPr>
            <w:tcW w:w="534" w:type="dxa"/>
            <w:vAlign w:val="center"/>
          </w:tcPr>
          <w:p w14:paraId="0980E0F1" w14:textId="77777777" w:rsidR="00226D3A" w:rsidRPr="00235620" w:rsidRDefault="00000000" w:rsidP="005C56EA">
            <w:hyperlink r:id="rId11" w:history="1">
              <w:r w:rsidR="00226D3A" w:rsidRPr="00545899">
                <w:rPr>
                  <w:rStyle w:val="Hyperlink"/>
                </w:rPr>
                <w:t>7.</w:t>
              </w:r>
            </w:hyperlink>
          </w:p>
        </w:tc>
        <w:tc>
          <w:tcPr>
            <w:tcW w:w="1663" w:type="dxa"/>
            <w:vAlign w:val="center"/>
          </w:tcPr>
          <w:p w14:paraId="30424482" w14:textId="77777777" w:rsidR="00226D3A" w:rsidRPr="00677FD2" w:rsidRDefault="00226D3A" w:rsidP="005C56EA">
            <w:pPr>
              <w:rPr>
                <w:rFonts w:ascii="Calibri" w:hAnsi="Calibri" w:cs="Calibri"/>
              </w:rPr>
            </w:pPr>
            <w:r>
              <w:rPr>
                <w:rFonts w:ascii="Calibri" w:hAnsi="Calibri" w:cs="Calibri"/>
              </w:rPr>
              <w:t>Heelis &amp; Lodge</w:t>
            </w:r>
          </w:p>
        </w:tc>
        <w:tc>
          <w:tcPr>
            <w:tcW w:w="2533" w:type="dxa"/>
            <w:vAlign w:val="center"/>
          </w:tcPr>
          <w:p w14:paraId="794B0996" w14:textId="77777777" w:rsidR="00226D3A" w:rsidRDefault="00226D3A" w:rsidP="005C56EA">
            <w:pPr>
              <w:rPr>
                <w:rFonts w:ascii="Calibri" w:hAnsi="Calibri" w:cs="Calibri"/>
              </w:rPr>
            </w:pPr>
            <w:r>
              <w:rPr>
                <w:rFonts w:ascii="Calibri" w:hAnsi="Calibri" w:cs="Calibri"/>
              </w:rPr>
              <w:t>Internal Audit</w:t>
            </w:r>
          </w:p>
        </w:tc>
        <w:tc>
          <w:tcPr>
            <w:tcW w:w="1187" w:type="dxa"/>
            <w:vAlign w:val="center"/>
          </w:tcPr>
          <w:p w14:paraId="4EBBC1F1" w14:textId="77777777" w:rsidR="00226D3A" w:rsidRPr="00F5158C" w:rsidRDefault="00226D3A" w:rsidP="005C56EA">
            <w:pPr>
              <w:rPr>
                <w:rFonts w:ascii="Calibri" w:hAnsi="Calibri" w:cs="Calibri"/>
              </w:rPr>
            </w:pPr>
            <w:r>
              <w:rPr>
                <w:rFonts w:ascii="Calibri" w:hAnsi="Calibri" w:cs="Calibri"/>
              </w:rPr>
              <w:t>BT</w:t>
            </w:r>
          </w:p>
        </w:tc>
        <w:tc>
          <w:tcPr>
            <w:tcW w:w="1107" w:type="dxa"/>
            <w:vAlign w:val="center"/>
          </w:tcPr>
          <w:p w14:paraId="140C1D89" w14:textId="77777777" w:rsidR="00226D3A" w:rsidRDefault="00226D3A" w:rsidP="005C56EA">
            <w:pPr>
              <w:rPr>
                <w:rFonts w:ascii="Calibri" w:hAnsi="Calibri" w:cs="Calibri"/>
              </w:rPr>
            </w:pPr>
            <w:r>
              <w:rPr>
                <w:rFonts w:ascii="Calibri" w:hAnsi="Calibri" w:cs="Calibri"/>
              </w:rPr>
              <w:t>220.00</w:t>
            </w:r>
          </w:p>
        </w:tc>
        <w:tc>
          <w:tcPr>
            <w:tcW w:w="1081" w:type="dxa"/>
            <w:vAlign w:val="center"/>
          </w:tcPr>
          <w:p w14:paraId="2FD5C239" w14:textId="77777777" w:rsidR="00226D3A" w:rsidRDefault="00226D3A" w:rsidP="005C56EA">
            <w:pPr>
              <w:jc w:val="center"/>
            </w:pPr>
            <w:r>
              <w:t>4065</w:t>
            </w:r>
          </w:p>
        </w:tc>
        <w:tc>
          <w:tcPr>
            <w:tcW w:w="1183" w:type="dxa"/>
            <w:vAlign w:val="center"/>
          </w:tcPr>
          <w:p w14:paraId="3688DA0D" w14:textId="77777777" w:rsidR="00226D3A" w:rsidRPr="00F5158C" w:rsidRDefault="00226D3A" w:rsidP="005C56EA">
            <w:r>
              <w:t>600.00</w:t>
            </w:r>
          </w:p>
        </w:tc>
        <w:tc>
          <w:tcPr>
            <w:tcW w:w="1168" w:type="dxa"/>
            <w:vAlign w:val="center"/>
          </w:tcPr>
          <w:p w14:paraId="3B21FA4B" w14:textId="77777777" w:rsidR="00226D3A" w:rsidRPr="00D82A76" w:rsidRDefault="00226D3A" w:rsidP="005C56EA">
            <w:pPr>
              <w:rPr>
                <w:color w:val="000000" w:themeColor="text1"/>
              </w:rPr>
            </w:pPr>
            <w:r>
              <w:rPr>
                <w:color w:val="000000" w:themeColor="text1"/>
              </w:rPr>
              <w:t>380.00</w:t>
            </w:r>
          </w:p>
        </w:tc>
      </w:tr>
      <w:tr w:rsidR="00226D3A" w:rsidRPr="00527D6C" w14:paraId="3D48928D" w14:textId="77777777" w:rsidTr="005C56EA">
        <w:trPr>
          <w:trHeight w:val="249"/>
        </w:trPr>
        <w:tc>
          <w:tcPr>
            <w:tcW w:w="534" w:type="dxa"/>
            <w:vAlign w:val="center"/>
          </w:tcPr>
          <w:p w14:paraId="0C38282C" w14:textId="77777777" w:rsidR="00226D3A" w:rsidRPr="000143B9" w:rsidRDefault="00000000" w:rsidP="005C56EA">
            <w:hyperlink r:id="rId12" w:history="1">
              <w:r w:rsidR="00226D3A" w:rsidRPr="00545899">
                <w:rPr>
                  <w:rStyle w:val="Hyperlink"/>
                </w:rPr>
                <w:t>8.</w:t>
              </w:r>
            </w:hyperlink>
          </w:p>
        </w:tc>
        <w:tc>
          <w:tcPr>
            <w:tcW w:w="1663" w:type="dxa"/>
            <w:vAlign w:val="center"/>
          </w:tcPr>
          <w:p w14:paraId="6169D8DA" w14:textId="77777777" w:rsidR="00226D3A" w:rsidRPr="000143B9" w:rsidRDefault="00226D3A" w:rsidP="005C56EA">
            <w:pPr>
              <w:rPr>
                <w:rFonts w:ascii="Calibri" w:hAnsi="Calibri" w:cs="Calibri"/>
              </w:rPr>
            </w:pPr>
            <w:r>
              <w:rPr>
                <w:rFonts w:ascii="Calibri" w:hAnsi="Calibri" w:cs="Calibri"/>
              </w:rPr>
              <w:t xml:space="preserve">Cllr Robertson </w:t>
            </w:r>
          </w:p>
        </w:tc>
        <w:tc>
          <w:tcPr>
            <w:tcW w:w="2533" w:type="dxa"/>
            <w:vAlign w:val="center"/>
          </w:tcPr>
          <w:p w14:paraId="34B11E3B" w14:textId="77777777" w:rsidR="00226D3A" w:rsidRPr="000143B9" w:rsidRDefault="00226D3A" w:rsidP="005C56EA">
            <w:pPr>
              <w:rPr>
                <w:rFonts w:ascii="Calibri" w:hAnsi="Calibri" w:cs="Calibri"/>
              </w:rPr>
            </w:pPr>
            <w:r>
              <w:rPr>
                <w:rFonts w:ascii="Calibri" w:hAnsi="Calibri" w:cs="Calibri"/>
              </w:rPr>
              <w:t>Re-imburse Fuel for Generators</w:t>
            </w:r>
          </w:p>
        </w:tc>
        <w:tc>
          <w:tcPr>
            <w:tcW w:w="1187" w:type="dxa"/>
            <w:vAlign w:val="center"/>
          </w:tcPr>
          <w:p w14:paraId="09E17AA7" w14:textId="77777777" w:rsidR="00226D3A" w:rsidRPr="000143B9" w:rsidRDefault="00226D3A" w:rsidP="005C56EA">
            <w:pPr>
              <w:rPr>
                <w:rFonts w:ascii="Calibri" w:hAnsi="Calibri" w:cs="Calibri"/>
              </w:rPr>
            </w:pPr>
            <w:r>
              <w:rPr>
                <w:rFonts w:ascii="Calibri" w:hAnsi="Calibri" w:cs="Calibri"/>
              </w:rPr>
              <w:t>BT</w:t>
            </w:r>
          </w:p>
        </w:tc>
        <w:tc>
          <w:tcPr>
            <w:tcW w:w="1107" w:type="dxa"/>
            <w:vAlign w:val="center"/>
          </w:tcPr>
          <w:p w14:paraId="2A2B1B81" w14:textId="77777777" w:rsidR="00226D3A" w:rsidRPr="0004360C" w:rsidRDefault="00226D3A" w:rsidP="005C56EA">
            <w:r>
              <w:t>29.18</w:t>
            </w:r>
          </w:p>
        </w:tc>
        <w:tc>
          <w:tcPr>
            <w:tcW w:w="1081" w:type="dxa"/>
            <w:vAlign w:val="center"/>
          </w:tcPr>
          <w:p w14:paraId="52CAFE9A" w14:textId="77777777" w:rsidR="00226D3A" w:rsidRPr="0004360C" w:rsidRDefault="00226D3A" w:rsidP="005C56EA">
            <w:pPr>
              <w:jc w:val="center"/>
            </w:pPr>
            <w:r>
              <w:t>326 EMR</w:t>
            </w:r>
          </w:p>
        </w:tc>
        <w:tc>
          <w:tcPr>
            <w:tcW w:w="1183" w:type="dxa"/>
            <w:vAlign w:val="center"/>
          </w:tcPr>
          <w:p w14:paraId="50963283" w14:textId="77777777" w:rsidR="00226D3A" w:rsidRPr="0004360C" w:rsidRDefault="00226D3A" w:rsidP="005C56EA">
            <w:r>
              <w:t>429.11</w:t>
            </w:r>
          </w:p>
        </w:tc>
        <w:tc>
          <w:tcPr>
            <w:tcW w:w="1168" w:type="dxa"/>
            <w:vAlign w:val="center"/>
          </w:tcPr>
          <w:p w14:paraId="2D1C99E4" w14:textId="77777777" w:rsidR="00226D3A" w:rsidRPr="00D82A76" w:rsidRDefault="00226D3A" w:rsidP="005C56EA">
            <w:pPr>
              <w:rPr>
                <w:color w:val="000000" w:themeColor="text1"/>
              </w:rPr>
            </w:pPr>
            <w:r>
              <w:rPr>
                <w:color w:val="000000" w:themeColor="text1"/>
              </w:rPr>
              <w:t>399.93</w:t>
            </w:r>
          </w:p>
        </w:tc>
      </w:tr>
      <w:tr w:rsidR="00226D3A" w:rsidRPr="00527D6C" w14:paraId="58235436" w14:textId="77777777" w:rsidTr="005C56EA">
        <w:trPr>
          <w:trHeight w:val="249"/>
        </w:trPr>
        <w:tc>
          <w:tcPr>
            <w:tcW w:w="534" w:type="dxa"/>
            <w:vAlign w:val="center"/>
          </w:tcPr>
          <w:p w14:paraId="242AF315" w14:textId="77777777" w:rsidR="00226D3A" w:rsidRPr="000143B9" w:rsidRDefault="00000000" w:rsidP="005C56EA">
            <w:hyperlink r:id="rId13" w:history="1">
              <w:r w:rsidR="00226D3A" w:rsidRPr="00545899">
                <w:rPr>
                  <w:rStyle w:val="Hyperlink"/>
                </w:rPr>
                <w:t>9.</w:t>
              </w:r>
            </w:hyperlink>
          </w:p>
        </w:tc>
        <w:tc>
          <w:tcPr>
            <w:tcW w:w="1663" w:type="dxa"/>
            <w:vAlign w:val="center"/>
          </w:tcPr>
          <w:p w14:paraId="1EBC2786" w14:textId="77777777" w:rsidR="00226D3A" w:rsidRPr="000143B9" w:rsidRDefault="00226D3A" w:rsidP="005C56EA">
            <w:pPr>
              <w:rPr>
                <w:rFonts w:ascii="Calibri" w:hAnsi="Calibri" w:cs="Calibri"/>
              </w:rPr>
            </w:pPr>
            <w:r>
              <w:rPr>
                <w:rFonts w:ascii="Calibri" w:hAnsi="Calibri" w:cs="Calibri"/>
              </w:rPr>
              <w:t xml:space="preserve">Cllr Robertson </w:t>
            </w:r>
          </w:p>
        </w:tc>
        <w:tc>
          <w:tcPr>
            <w:tcW w:w="2533" w:type="dxa"/>
            <w:vAlign w:val="center"/>
          </w:tcPr>
          <w:p w14:paraId="334510AE" w14:textId="77777777" w:rsidR="00226D3A" w:rsidRPr="000143B9" w:rsidRDefault="00226D3A" w:rsidP="005C56EA">
            <w:pPr>
              <w:rPr>
                <w:rFonts w:ascii="Calibri" w:hAnsi="Calibri" w:cs="Calibri"/>
              </w:rPr>
            </w:pPr>
            <w:r>
              <w:rPr>
                <w:rFonts w:ascii="Calibri" w:hAnsi="Calibri" w:cs="Calibri"/>
              </w:rPr>
              <w:t>Re-imburse Generator Services</w:t>
            </w:r>
          </w:p>
        </w:tc>
        <w:tc>
          <w:tcPr>
            <w:tcW w:w="1187" w:type="dxa"/>
            <w:vAlign w:val="center"/>
          </w:tcPr>
          <w:p w14:paraId="7B9DA43F" w14:textId="77777777" w:rsidR="00226D3A" w:rsidRPr="000143B9" w:rsidRDefault="00226D3A" w:rsidP="005C56EA">
            <w:pPr>
              <w:rPr>
                <w:rFonts w:ascii="Calibri" w:hAnsi="Calibri" w:cs="Calibri"/>
              </w:rPr>
            </w:pPr>
            <w:r>
              <w:rPr>
                <w:rFonts w:ascii="Calibri" w:hAnsi="Calibri" w:cs="Calibri"/>
              </w:rPr>
              <w:t>BT</w:t>
            </w:r>
          </w:p>
        </w:tc>
        <w:tc>
          <w:tcPr>
            <w:tcW w:w="1107" w:type="dxa"/>
            <w:vAlign w:val="center"/>
          </w:tcPr>
          <w:p w14:paraId="69B2F833" w14:textId="77777777" w:rsidR="00226D3A" w:rsidRPr="0004360C" w:rsidRDefault="00226D3A" w:rsidP="005C56EA">
            <w:r>
              <w:t>209.09</w:t>
            </w:r>
          </w:p>
        </w:tc>
        <w:tc>
          <w:tcPr>
            <w:tcW w:w="1081" w:type="dxa"/>
            <w:vAlign w:val="center"/>
          </w:tcPr>
          <w:p w14:paraId="11E8AB59" w14:textId="77777777" w:rsidR="00226D3A" w:rsidRPr="0004360C" w:rsidRDefault="00226D3A" w:rsidP="005C56EA">
            <w:pPr>
              <w:jc w:val="center"/>
            </w:pPr>
            <w:r>
              <w:t>326 EMR</w:t>
            </w:r>
          </w:p>
        </w:tc>
        <w:tc>
          <w:tcPr>
            <w:tcW w:w="1183" w:type="dxa"/>
            <w:vAlign w:val="center"/>
          </w:tcPr>
          <w:p w14:paraId="2602419C" w14:textId="77777777" w:rsidR="00226D3A" w:rsidRPr="0004360C" w:rsidRDefault="00226D3A" w:rsidP="005C56EA">
            <w:r>
              <w:t>429.11</w:t>
            </w:r>
          </w:p>
        </w:tc>
        <w:tc>
          <w:tcPr>
            <w:tcW w:w="1168" w:type="dxa"/>
            <w:vAlign w:val="center"/>
          </w:tcPr>
          <w:p w14:paraId="3F9BD411" w14:textId="77777777" w:rsidR="00226D3A" w:rsidRPr="00D82A76" w:rsidRDefault="00226D3A" w:rsidP="005C56EA">
            <w:pPr>
              <w:rPr>
                <w:color w:val="000000" w:themeColor="text1"/>
              </w:rPr>
            </w:pPr>
            <w:r>
              <w:rPr>
                <w:color w:val="000000" w:themeColor="text1"/>
              </w:rPr>
              <w:t>190.84</w:t>
            </w:r>
          </w:p>
        </w:tc>
      </w:tr>
      <w:tr w:rsidR="00226D3A" w:rsidRPr="00527D6C" w14:paraId="181DF7B8" w14:textId="77777777" w:rsidTr="005C56EA">
        <w:trPr>
          <w:trHeight w:val="249"/>
        </w:trPr>
        <w:tc>
          <w:tcPr>
            <w:tcW w:w="534" w:type="dxa"/>
            <w:vAlign w:val="center"/>
          </w:tcPr>
          <w:p w14:paraId="5E6272C2" w14:textId="77777777" w:rsidR="00226D3A" w:rsidRDefault="00000000" w:rsidP="005C56EA">
            <w:hyperlink r:id="rId14" w:history="1">
              <w:r w:rsidR="00226D3A" w:rsidRPr="005F3610">
                <w:rPr>
                  <w:rStyle w:val="Hyperlink"/>
                </w:rPr>
                <w:t>10.</w:t>
              </w:r>
            </w:hyperlink>
          </w:p>
        </w:tc>
        <w:tc>
          <w:tcPr>
            <w:tcW w:w="1663" w:type="dxa"/>
            <w:vAlign w:val="center"/>
          </w:tcPr>
          <w:p w14:paraId="01D95FD6" w14:textId="77777777" w:rsidR="00226D3A" w:rsidRDefault="00226D3A" w:rsidP="005C56EA">
            <w:pPr>
              <w:rPr>
                <w:rFonts w:ascii="Calibri" w:hAnsi="Calibri" w:cs="Calibri"/>
              </w:rPr>
            </w:pPr>
            <w:r>
              <w:rPr>
                <w:rFonts w:ascii="Calibri" w:hAnsi="Calibri" w:cs="Calibri"/>
              </w:rPr>
              <w:t>Community Heartbeat</w:t>
            </w:r>
          </w:p>
        </w:tc>
        <w:tc>
          <w:tcPr>
            <w:tcW w:w="2533" w:type="dxa"/>
            <w:vAlign w:val="center"/>
          </w:tcPr>
          <w:p w14:paraId="0B3E42AD" w14:textId="77777777" w:rsidR="00226D3A" w:rsidRDefault="00226D3A" w:rsidP="005C56EA">
            <w:pPr>
              <w:rPr>
                <w:rFonts w:ascii="Calibri" w:hAnsi="Calibri" w:cs="Calibri"/>
              </w:rPr>
            </w:pPr>
            <w:r>
              <w:rPr>
                <w:rFonts w:ascii="Calibri" w:hAnsi="Calibri" w:cs="Calibri"/>
              </w:rPr>
              <w:t>Defib Annual Support</w:t>
            </w:r>
          </w:p>
        </w:tc>
        <w:tc>
          <w:tcPr>
            <w:tcW w:w="1187" w:type="dxa"/>
            <w:vAlign w:val="center"/>
          </w:tcPr>
          <w:p w14:paraId="6E90A796" w14:textId="77777777" w:rsidR="00226D3A" w:rsidRDefault="00226D3A" w:rsidP="005C56EA">
            <w:pPr>
              <w:rPr>
                <w:rFonts w:ascii="Calibri" w:hAnsi="Calibri" w:cs="Calibri"/>
              </w:rPr>
            </w:pPr>
            <w:r>
              <w:rPr>
                <w:rFonts w:ascii="Calibri" w:hAnsi="Calibri" w:cs="Calibri"/>
              </w:rPr>
              <w:t>BT</w:t>
            </w:r>
          </w:p>
        </w:tc>
        <w:tc>
          <w:tcPr>
            <w:tcW w:w="1107" w:type="dxa"/>
            <w:vAlign w:val="center"/>
          </w:tcPr>
          <w:p w14:paraId="3E7A13ED" w14:textId="77777777" w:rsidR="00226D3A" w:rsidRDefault="00226D3A" w:rsidP="005C56EA">
            <w:r>
              <w:t>151.20</w:t>
            </w:r>
          </w:p>
        </w:tc>
        <w:tc>
          <w:tcPr>
            <w:tcW w:w="1081" w:type="dxa"/>
            <w:vAlign w:val="center"/>
          </w:tcPr>
          <w:p w14:paraId="6C5B521F" w14:textId="77777777" w:rsidR="00226D3A" w:rsidRDefault="00226D3A" w:rsidP="005C56EA">
            <w:pPr>
              <w:jc w:val="center"/>
            </w:pPr>
            <w:r>
              <w:t>4226</w:t>
            </w:r>
          </w:p>
        </w:tc>
        <w:tc>
          <w:tcPr>
            <w:tcW w:w="1183" w:type="dxa"/>
            <w:vAlign w:val="center"/>
          </w:tcPr>
          <w:p w14:paraId="066A661A" w14:textId="77777777" w:rsidR="00226D3A" w:rsidRDefault="00226D3A" w:rsidP="005C56EA">
            <w:r>
              <w:t>135.00</w:t>
            </w:r>
          </w:p>
        </w:tc>
        <w:tc>
          <w:tcPr>
            <w:tcW w:w="1168" w:type="dxa"/>
            <w:vAlign w:val="center"/>
          </w:tcPr>
          <w:p w14:paraId="3ADBAA38" w14:textId="77777777" w:rsidR="00226D3A" w:rsidRDefault="00226D3A" w:rsidP="005C56EA">
            <w:pPr>
              <w:rPr>
                <w:color w:val="000000" w:themeColor="text1"/>
              </w:rPr>
            </w:pPr>
            <w:r w:rsidRPr="00530781">
              <w:rPr>
                <w:color w:val="FF0000"/>
              </w:rPr>
              <w:t>-16.20</w:t>
            </w:r>
          </w:p>
        </w:tc>
      </w:tr>
      <w:tr w:rsidR="00226D3A" w:rsidRPr="00527D6C" w14:paraId="106C621C" w14:textId="77777777" w:rsidTr="005C56EA">
        <w:trPr>
          <w:trHeight w:val="249"/>
        </w:trPr>
        <w:tc>
          <w:tcPr>
            <w:tcW w:w="534" w:type="dxa"/>
            <w:vAlign w:val="center"/>
          </w:tcPr>
          <w:p w14:paraId="50B50B5C" w14:textId="77777777" w:rsidR="00226D3A" w:rsidRDefault="00000000" w:rsidP="005C56EA">
            <w:hyperlink r:id="rId15" w:history="1">
              <w:r w:rsidR="00226D3A" w:rsidRPr="005F3610">
                <w:rPr>
                  <w:rStyle w:val="Hyperlink"/>
                </w:rPr>
                <w:t>11.</w:t>
              </w:r>
            </w:hyperlink>
          </w:p>
        </w:tc>
        <w:tc>
          <w:tcPr>
            <w:tcW w:w="1663" w:type="dxa"/>
            <w:vAlign w:val="center"/>
          </w:tcPr>
          <w:p w14:paraId="4C81A721" w14:textId="77777777" w:rsidR="00226D3A" w:rsidRDefault="00226D3A" w:rsidP="005C56EA">
            <w:pPr>
              <w:rPr>
                <w:rFonts w:ascii="Calibri" w:hAnsi="Calibri" w:cs="Calibri"/>
              </w:rPr>
            </w:pPr>
            <w:r>
              <w:rPr>
                <w:rFonts w:ascii="Calibri" w:hAnsi="Calibri" w:cs="Calibri"/>
              </w:rPr>
              <w:t>LMA</w:t>
            </w:r>
          </w:p>
        </w:tc>
        <w:tc>
          <w:tcPr>
            <w:tcW w:w="2533" w:type="dxa"/>
            <w:vAlign w:val="center"/>
          </w:tcPr>
          <w:p w14:paraId="24F58D9C" w14:textId="77777777" w:rsidR="00226D3A" w:rsidRDefault="00226D3A" w:rsidP="005C56EA">
            <w:pPr>
              <w:rPr>
                <w:rFonts w:ascii="Calibri" w:hAnsi="Calibri" w:cs="Calibri"/>
              </w:rPr>
            </w:pPr>
            <w:r>
              <w:rPr>
                <w:rFonts w:ascii="Calibri" w:hAnsi="Calibri" w:cs="Calibri"/>
              </w:rPr>
              <w:t>SIM Card Re-imbursement</w:t>
            </w:r>
          </w:p>
        </w:tc>
        <w:tc>
          <w:tcPr>
            <w:tcW w:w="1187" w:type="dxa"/>
            <w:vAlign w:val="center"/>
          </w:tcPr>
          <w:p w14:paraId="7B464D5E" w14:textId="77777777" w:rsidR="00226D3A" w:rsidRDefault="00226D3A" w:rsidP="005C56EA">
            <w:pPr>
              <w:rPr>
                <w:rFonts w:ascii="Calibri" w:hAnsi="Calibri" w:cs="Calibri"/>
              </w:rPr>
            </w:pPr>
            <w:r>
              <w:rPr>
                <w:rFonts w:ascii="Calibri" w:hAnsi="Calibri" w:cs="Calibri"/>
              </w:rPr>
              <w:t>BT</w:t>
            </w:r>
          </w:p>
        </w:tc>
        <w:tc>
          <w:tcPr>
            <w:tcW w:w="1107" w:type="dxa"/>
            <w:vAlign w:val="center"/>
          </w:tcPr>
          <w:p w14:paraId="53131C16" w14:textId="77777777" w:rsidR="00226D3A" w:rsidRDefault="00226D3A" w:rsidP="005C56EA">
            <w:r>
              <w:t>4.50</w:t>
            </w:r>
          </w:p>
        </w:tc>
        <w:tc>
          <w:tcPr>
            <w:tcW w:w="1081" w:type="dxa"/>
            <w:vAlign w:val="center"/>
          </w:tcPr>
          <w:p w14:paraId="1F296B76" w14:textId="77777777" w:rsidR="00226D3A" w:rsidRDefault="00226D3A" w:rsidP="005C56EA">
            <w:pPr>
              <w:jc w:val="center"/>
            </w:pPr>
            <w:r>
              <w:t>4005</w:t>
            </w:r>
          </w:p>
        </w:tc>
        <w:tc>
          <w:tcPr>
            <w:tcW w:w="1183" w:type="dxa"/>
            <w:vAlign w:val="center"/>
          </w:tcPr>
          <w:p w14:paraId="130C3DD3" w14:textId="77777777" w:rsidR="00226D3A" w:rsidRDefault="00226D3A" w:rsidP="005C56EA">
            <w:r>
              <w:t>780.00</w:t>
            </w:r>
          </w:p>
        </w:tc>
        <w:tc>
          <w:tcPr>
            <w:tcW w:w="1168" w:type="dxa"/>
            <w:vAlign w:val="center"/>
          </w:tcPr>
          <w:p w14:paraId="57AC84B8" w14:textId="77777777" w:rsidR="00226D3A" w:rsidRPr="00530781" w:rsidRDefault="00226D3A" w:rsidP="005C56EA">
            <w:pPr>
              <w:rPr>
                <w:color w:val="FF0000"/>
              </w:rPr>
            </w:pPr>
            <w:r w:rsidRPr="005F3610">
              <w:rPr>
                <w:color w:val="000000" w:themeColor="text1"/>
              </w:rPr>
              <w:t>52.60</w:t>
            </w:r>
          </w:p>
        </w:tc>
      </w:tr>
      <w:tr w:rsidR="00226D3A" w:rsidRPr="00527D6C" w14:paraId="29DA09A3" w14:textId="77777777" w:rsidTr="005C56EA">
        <w:tc>
          <w:tcPr>
            <w:tcW w:w="534" w:type="dxa"/>
            <w:vAlign w:val="center"/>
          </w:tcPr>
          <w:p w14:paraId="28FC88CA" w14:textId="77777777" w:rsidR="00226D3A" w:rsidRPr="0035225B" w:rsidRDefault="00226D3A" w:rsidP="005C56EA">
            <w:pPr>
              <w:rPr>
                <w:color w:val="FF0000"/>
              </w:rPr>
            </w:pPr>
          </w:p>
        </w:tc>
        <w:tc>
          <w:tcPr>
            <w:tcW w:w="1663" w:type="dxa"/>
            <w:vAlign w:val="center"/>
          </w:tcPr>
          <w:p w14:paraId="7B188532" w14:textId="77777777" w:rsidR="00226D3A" w:rsidRPr="009E5CAD" w:rsidRDefault="00226D3A" w:rsidP="005C56EA">
            <w:pPr>
              <w:rPr>
                <w:rFonts w:cstheme="minorHAnsi"/>
              </w:rPr>
            </w:pPr>
          </w:p>
        </w:tc>
        <w:tc>
          <w:tcPr>
            <w:tcW w:w="2533" w:type="dxa"/>
            <w:vAlign w:val="center"/>
          </w:tcPr>
          <w:p w14:paraId="76BACADE" w14:textId="77777777" w:rsidR="00226D3A" w:rsidRPr="00BD4575" w:rsidRDefault="00226D3A" w:rsidP="005C56EA">
            <w:pPr>
              <w:rPr>
                <w:rFonts w:ascii="Calibri" w:hAnsi="Calibri" w:cs="Calibri"/>
              </w:rPr>
            </w:pPr>
            <w:r w:rsidRPr="009E5CAD">
              <w:rPr>
                <w:rFonts w:ascii="Calibri" w:hAnsi="Calibri" w:cs="Calibri"/>
              </w:rPr>
              <w:t xml:space="preserve">All </w:t>
            </w:r>
            <w:r>
              <w:rPr>
                <w:rFonts w:ascii="Calibri" w:hAnsi="Calibri" w:cs="Calibri"/>
              </w:rPr>
              <w:t xml:space="preserve">attached </w:t>
            </w:r>
            <w:r w:rsidRPr="009E5CAD">
              <w:rPr>
                <w:rFonts w:ascii="Calibri" w:hAnsi="Calibri" w:cs="Calibri"/>
              </w:rPr>
              <w:t xml:space="preserve">invoices have been checked as correct by the Clerk. </w:t>
            </w:r>
          </w:p>
        </w:tc>
        <w:tc>
          <w:tcPr>
            <w:tcW w:w="1187" w:type="dxa"/>
            <w:vAlign w:val="center"/>
          </w:tcPr>
          <w:p w14:paraId="7705A2A7" w14:textId="77777777" w:rsidR="00226D3A" w:rsidRPr="0035225B" w:rsidRDefault="00226D3A" w:rsidP="005C56EA">
            <w:pPr>
              <w:rPr>
                <w:rFonts w:ascii="Calibri" w:hAnsi="Calibri" w:cs="Calibri"/>
                <w:color w:val="FF0000"/>
              </w:rPr>
            </w:pPr>
          </w:p>
        </w:tc>
        <w:tc>
          <w:tcPr>
            <w:tcW w:w="1107" w:type="dxa"/>
            <w:vAlign w:val="center"/>
          </w:tcPr>
          <w:p w14:paraId="2E3DD230" w14:textId="77777777" w:rsidR="00226D3A" w:rsidRPr="0035225B" w:rsidRDefault="00226D3A" w:rsidP="005C56EA">
            <w:pPr>
              <w:rPr>
                <w:rFonts w:ascii="Calibri" w:hAnsi="Calibri" w:cs="Calibri"/>
                <w:color w:val="FF0000"/>
              </w:rPr>
            </w:pPr>
          </w:p>
        </w:tc>
        <w:tc>
          <w:tcPr>
            <w:tcW w:w="1081" w:type="dxa"/>
            <w:vAlign w:val="center"/>
          </w:tcPr>
          <w:p w14:paraId="14B5361C" w14:textId="77777777" w:rsidR="00226D3A" w:rsidRPr="0035225B" w:rsidRDefault="00226D3A" w:rsidP="005C56EA">
            <w:pPr>
              <w:rPr>
                <w:color w:val="FF0000"/>
              </w:rPr>
            </w:pPr>
          </w:p>
        </w:tc>
        <w:tc>
          <w:tcPr>
            <w:tcW w:w="1183" w:type="dxa"/>
            <w:vAlign w:val="center"/>
          </w:tcPr>
          <w:p w14:paraId="06E98C45" w14:textId="77777777" w:rsidR="00226D3A" w:rsidRPr="0035225B" w:rsidRDefault="00226D3A" w:rsidP="005C56EA">
            <w:pPr>
              <w:rPr>
                <w:color w:val="FF0000"/>
              </w:rPr>
            </w:pPr>
          </w:p>
        </w:tc>
        <w:tc>
          <w:tcPr>
            <w:tcW w:w="1168" w:type="dxa"/>
            <w:vAlign w:val="center"/>
          </w:tcPr>
          <w:p w14:paraId="48B6DA1B" w14:textId="77777777" w:rsidR="00226D3A" w:rsidRPr="0035225B" w:rsidRDefault="00226D3A" w:rsidP="005C56EA">
            <w:pPr>
              <w:rPr>
                <w:color w:val="FF0000"/>
              </w:rPr>
            </w:pPr>
          </w:p>
        </w:tc>
      </w:tr>
      <w:tr w:rsidR="00226D3A" w:rsidRPr="00527D6C" w14:paraId="0AF152A9" w14:textId="77777777" w:rsidTr="005C56EA">
        <w:tc>
          <w:tcPr>
            <w:tcW w:w="10456" w:type="dxa"/>
            <w:gridSpan w:val="8"/>
            <w:shd w:val="clear" w:color="auto" w:fill="E7E6E6" w:themeFill="background2"/>
            <w:vAlign w:val="bottom"/>
          </w:tcPr>
          <w:p w14:paraId="2CB08529" w14:textId="77777777" w:rsidR="00226D3A" w:rsidRPr="009E5CAD" w:rsidRDefault="00226D3A" w:rsidP="005C56EA">
            <w:pPr>
              <w:jc w:val="center"/>
            </w:pPr>
            <w:r w:rsidRPr="009E5CAD">
              <w:rPr>
                <w:rFonts w:ascii="Calibri" w:hAnsi="Calibri" w:cs="Calibri"/>
              </w:rPr>
              <w:t>Receipts</w:t>
            </w:r>
          </w:p>
        </w:tc>
      </w:tr>
      <w:tr w:rsidR="00226D3A" w:rsidRPr="00527D6C" w14:paraId="4703616C" w14:textId="77777777" w:rsidTr="005C56EA">
        <w:tc>
          <w:tcPr>
            <w:tcW w:w="534" w:type="dxa"/>
            <w:vAlign w:val="bottom"/>
          </w:tcPr>
          <w:p w14:paraId="02A48C44" w14:textId="77777777" w:rsidR="00226D3A" w:rsidRPr="002418A1" w:rsidRDefault="00226D3A" w:rsidP="005C56EA">
            <w:pPr>
              <w:rPr>
                <w:color w:val="000000" w:themeColor="text1"/>
              </w:rPr>
            </w:pPr>
          </w:p>
        </w:tc>
        <w:tc>
          <w:tcPr>
            <w:tcW w:w="1663" w:type="dxa"/>
            <w:vAlign w:val="bottom"/>
          </w:tcPr>
          <w:p w14:paraId="7DA5B1B7" w14:textId="77777777" w:rsidR="00226D3A" w:rsidRPr="002418A1" w:rsidRDefault="00226D3A" w:rsidP="005C56EA">
            <w:pPr>
              <w:rPr>
                <w:rFonts w:cstheme="minorHAnsi"/>
                <w:color w:val="000000" w:themeColor="text1"/>
              </w:rPr>
            </w:pPr>
          </w:p>
        </w:tc>
        <w:tc>
          <w:tcPr>
            <w:tcW w:w="3720" w:type="dxa"/>
            <w:gridSpan w:val="2"/>
            <w:vAlign w:val="bottom"/>
          </w:tcPr>
          <w:p w14:paraId="589FAF58" w14:textId="77777777" w:rsidR="00226D3A" w:rsidRDefault="00226D3A" w:rsidP="005C56EA">
            <w:pPr>
              <w:rPr>
                <w:rFonts w:cstheme="minorHAnsi"/>
              </w:rPr>
            </w:pPr>
          </w:p>
        </w:tc>
        <w:tc>
          <w:tcPr>
            <w:tcW w:w="1107" w:type="dxa"/>
            <w:vAlign w:val="bottom"/>
          </w:tcPr>
          <w:p w14:paraId="0116A91A" w14:textId="77777777" w:rsidR="00226D3A" w:rsidRDefault="00226D3A" w:rsidP="005C56EA">
            <w:pPr>
              <w:rPr>
                <w:rFonts w:cstheme="minorHAnsi"/>
              </w:rPr>
            </w:pPr>
          </w:p>
        </w:tc>
        <w:tc>
          <w:tcPr>
            <w:tcW w:w="1081" w:type="dxa"/>
          </w:tcPr>
          <w:p w14:paraId="5D61EDA9" w14:textId="77777777" w:rsidR="00226D3A" w:rsidRPr="009E5CAD" w:rsidRDefault="00226D3A" w:rsidP="005C56EA"/>
        </w:tc>
        <w:tc>
          <w:tcPr>
            <w:tcW w:w="1183" w:type="dxa"/>
          </w:tcPr>
          <w:p w14:paraId="10E75479" w14:textId="77777777" w:rsidR="00226D3A" w:rsidRPr="009E5CAD" w:rsidRDefault="00226D3A" w:rsidP="005C56EA"/>
        </w:tc>
        <w:tc>
          <w:tcPr>
            <w:tcW w:w="1168" w:type="dxa"/>
          </w:tcPr>
          <w:p w14:paraId="15A0705D" w14:textId="77777777" w:rsidR="00226D3A" w:rsidRPr="0035225B" w:rsidRDefault="00226D3A" w:rsidP="005C56EA">
            <w:pPr>
              <w:rPr>
                <w:color w:val="FF0000"/>
              </w:rPr>
            </w:pPr>
          </w:p>
        </w:tc>
      </w:tr>
      <w:tr w:rsidR="00226D3A" w:rsidRPr="00527D6C" w14:paraId="63E290D0" w14:textId="77777777" w:rsidTr="005C56EA">
        <w:tc>
          <w:tcPr>
            <w:tcW w:w="10456" w:type="dxa"/>
            <w:gridSpan w:val="8"/>
            <w:shd w:val="clear" w:color="auto" w:fill="D0CECE" w:themeFill="background2" w:themeFillShade="E6"/>
            <w:vAlign w:val="bottom"/>
          </w:tcPr>
          <w:p w14:paraId="67BD4A91" w14:textId="77777777" w:rsidR="00226D3A" w:rsidRPr="0035225B" w:rsidRDefault="00226D3A" w:rsidP="005C56EA">
            <w:pPr>
              <w:jc w:val="center"/>
              <w:rPr>
                <w:color w:val="FF0000"/>
              </w:rPr>
            </w:pPr>
            <w:r w:rsidRPr="00BB4FCB">
              <w:rPr>
                <w:color w:val="FF0000"/>
              </w:rPr>
              <w:t>Explanations</w:t>
            </w:r>
          </w:p>
        </w:tc>
      </w:tr>
      <w:tr w:rsidR="00226D3A" w:rsidRPr="00527D6C" w14:paraId="272A3E24" w14:textId="77777777" w:rsidTr="005C56EA">
        <w:trPr>
          <w:trHeight w:val="268"/>
        </w:trPr>
        <w:tc>
          <w:tcPr>
            <w:tcW w:w="10456" w:type="dxa"/>
            <w:gridSpan w:val="8"/>
            <w:vAlign w:val="bottom"/>
          </w:tcPr>
          <w:p w14:paraId="05DA6A3C" w14:textId="77777777" w:rsidR="00226D3A" w:rsidRPr="00C71E7B" w:rsidRDefault="00226D3A" w:rsidP="005C56EA">
            <w:pPr>
              <w:rPr>
                <w:color w:val="FF0000"/>
              </w:rPr>
            </w:pPr>
            <w:r>
              <w:rPr>
                <w:color w:val="FF0000"/>
              </w:rPr>
              <w:t>Only invoices in the name pf the Parish Council can reclaim VAT, Items 8&amp;9 VAT cannot be reclaimed.</w:t>
            </w:r>
          </w:p>
        </w:tc>
      </w:tr>
    </w:tbl>
    <w:p w14:paraId="06BC4E37" w14:textId="0F97F551" w:rsidR="00226D3A" w:rsidRPr="00B3438B" w:rsidRDefault="00366E71" w:rsidP="00226D3A">
      <w:r w:rsidRPr="00366E71">
        <w:t>The Clerk highlighted that VAT could only be reclaimed on invoices to the Council so all invoices should be sent to th</w:t>
      </w:r>
      <w:r w:rsidR="00CB3405">
        <w:t>e</w:t>
      </w:r>
      <w:r w:rsidRPr="00366E71">
        <w:t xml:space="preserve"> Council not to individual councillors.</w:t>
      </w:r>
      <w:r>
        <w:t xml:space="preserve">  </w:t>
      </w:r>
      <w:r w:rsidR="00B3438B">
        <w:t>The payment of all invoices were agreed.</w:t>
      </w:r>
      <w:r w:rsidR="00D500EB">
        <w:t xml:space="preserve"> </w:t>
      </w:r>
      <w:r w:rsidR="00D500EB" w:rsidRPr="00E84E9B">
        <w:rPr>
          <w:rFonts w:ascii="Avenir Next LT Pro" w:hAnsi="Avenir Next LT Pro"/>
          <w:b/>
          <w:bCs/>
          <w:sz w:val="22"/>
        </w:rPr>
        <w:t>Action Point</w:t>
      </w:r>
    </w:p>
    <w:p w14:paraId="3FBBDDB4" w14:textId="77777777" w:rsidR="00250FDC" w:rsidRPr="00250FDC" w:rsidRDefault="00250FDC" w:rsidP="00250FDC">
      <w:pPr>
        <w:pStyle w:val="ListParagraph"/>
        <w:rPr>
          <w:rFonts w:ascii="Avenir Next LT Pro" w:hAnsi="Avenir Next LT Pro"/>
          <w:sz w:val="22"/>
        </w:rPr>
      </w:pPr>
    </w:p>
    <w:p w14:paraId="6CD4EC02" w14:textId="7CCEC352" w:rsidR="001316E9" w:rsidRPr="00641882" w:rsidRDefault="00CB3405" w:rsidP="00CB3405">
      <w:pPr>
        <w:rPr>
          <w:rFonts w:ascii="Avenir Next LT Pro" w:hAnsi="Avenir Next LT Pro"/>
          <w:b/>
          <w:bCs/>
          <w:sz w:val="22"/>
        </w:rPr>
      </w:pPr>
      <w:r w:rsidRPr="00641882">
        <w:rPr>
          <w:rFonts w:ascii="Avenir Next LT Pro" w:hAnsi="Avenir Next LT Pro"/>
          <w:b/>
          <w:bCs/>
          <w:sz w:val="22"/>
        </w:rPr>
        <w:t xml:space="preserve">35/24 </w:t>
      </w:r>
      <w:r w:rsidR="001316E9" w:rsidRPr="00641882">
        <w:rPr>
          <w:b/>
          <w:bCs/>
        </w:rPr>
        <w:t>Planning</w:t>
      </w:r>
    </w:p>
    <w:p w14:paraId="004FBAC4" w14:textId="77777777" w:rsidR="00CB3405" w:rsidRPr="00CB3405" w:rsidRDefault="001316E9" w:rsidP="00992E05">
      <w:pPr>
        <w:pStyle w:val="NoSpacing"/>
        <w:numPr>
          <w:ilvl w:val="0"/>
          <w:numId w:val="17"/>
        </w:numPr>
      </w:pPr>
      <w:r>
        <w:rPr>
          <w:rFonts w:ascii="Avenir Next LT Pro" w:hAnsi="Avenir Next LT Pro"/>
          <w:sz w:val="22"/>
        </w:rPr>
        <w:t xml:space="preserve">Manor Homes - </w:t>
      </w:r>
      <w:r w:rsidRPr="001316E9">
        <w:rPr>
          <w:rFonts w:ascii="Avenir Next LT Pro" w:hAnsi="Avenir Next LT Pro"/>
          <w:sz w:val="22"/>
        </w:rPr>
        <w:t>For Council to discuss the presentation by Manor Homes and the issues raised by Parishioners before the Annual Parish Council Meeting on the 24</w:t>
      </w:r>
      <w:r w:rsidRPr="001316E9">
        <w:rPr>
          <w:rFonts w:ascii="Avenir Next LT Pro" w:hAnsi="Avenir Next LT Pro"/>
          <w:sz w:val="22"/>
          <w:vertAlign w:val="superscript"/>
        </w:rPr>
        <w:t>th</w:t>
      </w:r>
      <w:r w:rsidRPr="001316E9">
        <w:rPr>
          <w:rFonts w:ascii="Avenir Next LT Pro" w:hAnsi="Avenir Next LT Pro"/>
          <w:sz w:val="22"/>
        </w:rPr>
        <w:t xml:space="preserve"> of May and agree a response.</w:t>
      </w:r>
      <w:r w:rsidR="005F19FC">
        <w:rPr>
          <w:rFonts w:ascii="Avenir Next LT Pro" w:hAnsi="Avenir Next LT Pro"/>
          <w:sz w:val="22"/>
        </w:rPr>
        <w:t xml:space="preserve">  </w:t>
      </w:r>
    </w:p>
    <w:p w14:paraId="0893BF23" w14:textId="364123A1" w:rsidR="00D500EB" w:rsidRDefault="00CB3405" w:rsidP="00CB3405">
      <w:pPr>
        <w:pStyle w:val="NoSpacing"/>
        <w:ind w:left="1080"/>
        <w:rPr>
          <w:rFonts w:ascii="Avenir Next LT Pro" w:hAnsi="Avenir Next LT Pro"/>
          <w:sz w:val="22"/>
        </w:rPr>
      </w:pPr>
      <w:r>
        <w:rPr>
          <w:rFonts w:ascii="Avenir Next LT Pro" w:hAnsi="Avenir Next LT Pro"/>
          <w:sz w:val="22"/>
        </w:rPr>
        <w:t>Cllr Meadows said</w:t>
      </w:r>
      <w:r w:rsidR="005F19FC">
        <w:rPr>
          <w:rFonts w:ascii="Avenir Next LT Pro" w:hAnsi="Avenir Next LT Pro"/>
          <w:sz w:val="22"/>
        </w:rPr>
        <w:t xml:space="preserve"> it is responsible development with both houses and green space</w:t>
      </w:r>
      <w:r>
        <w:rPr>
          <w:rFonts w:ascii="Avenir Next LT Pro" w:hAnsi="Avenir Next LT Pro"/>
          <w:sz w:val="22"/>
        </w:rPr>
        <w:t xml:space="preserve"> which everyone should support because an alternative development would have </w:t>
      </w:r>
      <w:r w:rsidR="001F612A">
        <w:rPr>
          <w:rFonts w:ascii="Avenir Next LT Pro" w:hAnsi="Avenir Next LT Pro"/>
          <w:sz w:val="22"/>
        </w:rPr>
        <w:t>forty</w:t>
      </w:r>
      <w:r>
        <w:rPr>
          <w:rFonts w:ascii="Avenir Next LT Pro" w:hAnsi="Avenir Next LT Pro"/>
          <w:sz w:val="22"/>
        </w:rPr>
        <w:t xml:space="preserve"> houses</w:t>
      </w:r>
      <w:r w:rsidR="00F8674A">
        <w:rPr>
          <w:rFonts w:ascii="Avenir Next LT Pro" w:hAnsi="Avenir Next LT Pro"/>
          <w:sz w:val="22"/>
        </w:rPr>
        <w:t xml:space="preserve"> </w:t>
      </w:r>
      <w:r>
        <w:rPr>
          <w:rFonts w:ascii="Avenir Next LT Pro" w:hAnsi="Avenir Next LT Pro"/>
          <w:sz w:val="22"/>
        </w:rPr>
        <w:t>and Cllr Wenden should not be present for this debate because she has a pecuniary interest</w:t>
      </w:r>
      <w:r w:rsidR="005F19FC">
        <w:rPr>
          <w:rFonts w:ascii="Avenir Next LT Pro" w:hAnsi="Avenir Next LT Pro"/>
          <w:sz w:val="22"/>
        </w:rPr>
        <w:t xml:space="preserve">.  </w:t>
      </w:r>
      <w:r>
        <w:rPr>
          <w:rFonts w:ascii="Avenir Next LT Pro" w:hAnsi="Avenir Next LT Pro"/>
          <w:sz w:val="22"/>
        </w:rPr>
        <w:t xml:space="preserve">Cllr Wenden responded that the development was not the only reason she stood for Council and she </w:t>
      </w:r>
      <w:r w:rsidR="00D500EB">
        <w:rPr>
          <w:rFonts w:ascii="Avenir Next LT Pro" w:hAnsi="Avenir Next LT Pro"/>
          <w:sz w:val="22"/>
        </w:rPr>
        <w:t>i</w:t>
      </w:r>
      <w:r>
        <w:rPr>
          <w:rFonts w:ascii="Avenir Next LT Pro" w:hAnsi="Avenir Next LT Pro"/>
          <w:sz w:val="22"/>
        </w:rPr>
        <w:t xml:space="preserve">s </w:t>
      </w:r>
      <w:r w:rsidR="00D500EB">
        <w:rPr>
          <w:rFonts w:ascii="Avenir Next LT Pro" w:hAnsi="Avenir Next LT Pro"/>
          <w:sz w:val="22"/>
        </w:rPr>
        <w:t>concerned</w:t>
      </w:r>
      <w:r>
        <w:rPr>
          <w:rFonts w:ascii="Avenir Next LT Pro" w:hAnsi="Avenir Next LT Pro"/>
          <w:sz w:val="22"/>
        </w:rPr>
        <w:t xml:space="preserve"> that fourteen extra houses will increase the traffic in the village</w:t>
      </w:r>
      <w:r w:rsidR="00D500EB">
        <w:rPr>
          <w:rFonts w:ascii="Avenir Next LT Pro" w:hAnsi="Avenir Next LT Pro"/>
          <w:sz w:val="22"/>
        </w:rPr>
        <w:t xml:space="preserve"> and delay the emergency services and she objects to Cllr Meadows attacks on her.  Cllr Robertson’s views on the development has changed and the very wet autumn, winter and spring had revealed the problems </w:t>
      </w:r>
      <w:r w:rsidR="001F612A">
        <w:rPr>
          <w:rFonts w:ascii="Avenir Next LT Pro" w:hAnsi="Avenir Next LT Pro"/>
          <w:sz w:val="22"/>
        </w:rPr>
        <w:t>with the sewage system</w:t>
      </w:r>
      <w:r w:rsidR="00D500EB">
        <w:rPr>
          <w:rFonts w:ascii="Avenir Next LT Pro" w:hAnsi="Avenir Next LT Pro"/>
          <w:sz w:val="22"/>
        </w:rPr>
        <w:t xml:space="preserve"> in the village which fourteen extra homes will add to.</w:t>
      </w:r>
      <w:r w:rsidR="001F612A">
        <w:rPr>
          <w:rFonts w:ascii="Avenir Next LT Pro" w:hAnsi="Avenir Next LT Pro"/>
          <w:sz w:val="22"/>
        </w:rPr>
        <w:t xml:space="preserve"> Cllr Meadows insisted the alternative was the land being sold on the open market and forty houses being built, which would cause even more problems.  Cllr Robertson resumed and pointed out that planning consent had already been refused for fourteen houses, one of the issues being the flooding.  Cllr Browne</w:t>
      </w:r>
      <w:r w:rsidR="00F8674A">
        <w:rPr>
          <w:rFonts w:ascii="Avenir Next LT Pro" w:hAnsi="Avenir Next LT Pro"/>
          <w:sz w:val="22"/>
        </w:rPr>
        <w:t xml:space="preserve"> said </w:t>
      </w:r>
      <w:r w:rsidR="001F612A">
        <w:rPr>
          <w:rFonts w:ascii="Avenir Next LT Pro" w:hAnsi="Avenir Next LT Pro"/>
          <w:sz w:val="22"/>
        </w:rPr>
        <w:t xml:space="preserve">Council has kept up to date with this development and succeeded in getting changes and Manor Oak Homes have worked to meet the needs of the village as identified in the Housing Needs Survey.  Villagers have not supported the </w:t>
      </w:r>
      <w:r w:rsidR="00F8674A">
        <w:rPr>
          <w:rFonts w:ascii="Avenir Next LT Pro" w:hAnsi="Avenir Next LT Pro"/>
          <w:sz w:val="22"/>
        </w:rPr>
        <w:t>d</w:t>
      </w:r>
      <w:r w:rsidR="001F612A">
        <w:rPr>
          <w:rFonts w:ascii="Avenir Next LT Pro" w:hAnsi="Avenir Next LT Pro"/>
          <w:sz w:val="22"/>
        </w:rPr>
        <w:t>evelopment because they fear the consequences</w:t>
      </w:r>
      <w:r w:rsidR="00F8674A">
        <w:rPr>
          <w:rFonts w:ascii="Avenir Next LT Pro" w:hAnsi="Avenir Next LT Pro"/>
          <w:sz w:val="22"/>
        </w:rPr>
        <w:t xml:space="preserve"> if they do so,</w:t>
      </w:r>
      <w:r w:rsidR="001F612A">
        <w:rPr>
          <w:rFonts w:ascii="Avenir Next LT Pro" w:hAnsi="Avenir Next LT Pro"/>
          <w:sz w:val="22"/>
        </w:rPr>
        <w:t xml:space="preserve"> but they need the homes the </w:t>
      </w:r>
      <w:r w:rsidR="00F8674A">
        <w:rPr>
          <w:rFonts w:ascii="Avenir Next LT Pro" w:hAnsi="Avenir Next LT Pro"/>
          <w:sz w:val="22"/>
        </w:rPr>
        <w:t>d</w:t>
      </w:r>
      <w:r w:rsidR="001F612A">
        <w:rPr>
          <w:rFonts w:ascii="Avenir Next LT Pro" w:hAnsi="Avenir Next LT Pro"/>
          <w:sz w:val="22"/>
        </w:rPr>
        <w:t>evelopment would provide.</w:t>
      </w:r>
      <w:r w:rsidR="00265232">
        <w:rPr>
          <w:rFonts w:ascii="Avenir Next LT Pro" w:hAnsi="Avenir Next LT Pro"/>
          <w:sz w:val="22"/>
        </w:rPr>
        <w:t xml:space="preserve">  </w:t>
      </w:r>
      <w:r w:rsidR="00F8674A">
        <w:rPr>
          <w:rFonts w:ascii="Avenir Next LT Pro" w:hAnsi="Avenir Next LT Pro"/>
          <w:sz w:val="22"/>
        </w:rPr>
        <w:t>Expressed c</w:t>
      </w:r>
      <w:r w:rsidR="00265232">
        <w:rPr>
          <w:rFonts w:ascii="Avenir Next LT Pro" w:hAnsi="Avenir Next LT Pro"/>
          <w:sz w:val="22"/>
        </w:rPr>
        <w:t>oncern that unless there are more children in the village the school will be closed in ten years.  He wants new families in affordable houses with children to send to the local school.  Will Council reject any planning application that includes a toilet?  Increased traffic due to children now being old enough to drive.  Council needs to plan for the future.  Cllr Robertson pointed out that East Ilsleys closeness to the A34 meant traffic because it is the access point to the A34 for other villages.  Cllr Wenden pointed out that traffic was one of the reasons for WBC’s refusal of planning consent.</w:t>
      </w:r>
    </w:p>
    <w:p w14:paraId="31621179" w14:textId="77777777" w:rsidR="00F520BC" w:rsidRDefault="008E22D1" w:rsidP="00CB3405">
      <w:pPr>
        <w:pStyle w:val="NoSpacing"/>
        <w:ind w:left="1080"/>
        <w:rPr>
          <w:rFonts w:ascii="Avenir Next LT Pro" w:hAnsi="Avenir Next LT Pro"/>
          <w:sz w:val="22"/>
        </w:rPr>
      </w:pPr>
      <w:r>
        <w:rPr>
          <w:rFonts w:ascii="Avenir Next LT Pro" w:hAnsi="Avenir Next LT Pro"/>
          <w:sz w:val="22"/>
        </w:rPr>
        <w:t>Proposal</w:t>
      </w:r>
      <w:r w:rsidR="00F520BC">
        <w:rPr>
          <w:rFonts w:ascii="Avenir Next LT Pro" w:hAnsi="Avenir Next LT Pro"/>
          <w:sz w:val="22"/>
        </w:rPr>
        <w:t xml:space="preserve"> by Cllr Browne</w:t>
      </w:r>
      <w:r>
        <w:rPr>
          <w:rFonts w:ascii="Avenir Next LT Pro" w:hAnsi="Avenir Next LT Pro"/>
          <w:sz w:val="22"/>
        </w:rPr>
        <w:t xml:space="preserve"> to send a supporting letter</w:t>
      </w:r>
      <w:r w:rsidR="00F520BC">
        <w:rPr>
          <w:rFonts w:ascii="Avenir Next LT Pro" w:hAnsi="Avenir Next LT Pro"/>
          <w:sz w:val="22"/>
        </w:rPr>
        <w:t xml:space="preserve"> to WBC</w:t>
      </w:r>
      <w:r>
        <w:rPr>
          <w:rFonts w:ascii="Avenir Next LT Pro" w:hAnsi="Avenir Next LT Pro"/>
          <w:sz w:val="22"/>
        </w:rPr>
        <w:t xml:space="preserve"> seconded </w:t>
      </w:r>
      <w:r w:rsidR="00F520BC">
        <w:rPr>
          <w:rFonts w:ascii="Avenir Next LT Pro" w:hAnsi="Avenir Next LT Pro"/>
          <w:sz w:val="22"/>
        </w:rPr>
        <w:t>by Cllr Meadows letter to follow letter sent previously supporting the development but with reservations about the issues of flooding.  Cllr Wenden asked what Council are voting on since the application has been refused.</w:t>
      </w:r>
    </w:p>
    <w:p w14:paraId="119F218C" w14:textId="1F40199C" w:rsidR="000A47CC" w:rsidRDefault="00F520BC" w:rsidP="00CB3405">
      <w:pPr>
        <w:pStyle w:val="NoSpacing"/>
        <w:ind w:left="1080"/>
        <w:rPr>
          <w:rFonts w:ascii="Avenir Next LT Pro" w:hAnsi="Avenir Next LT Pro"/>
          <w:sz w:val="22"/>
        </w:rPr>
      </w:pPr>
      <w:r>
        <w:rPr>
          <w:rFonts w:ascii="Avenir Next LT Pro" w:hAnsi="Avenir Next LT Pro"/>
          <w:sz w:val="22"/>
        </w:rPr>
        <w:t xml:space="preserve">The Chair recognised the representative from Manor Oak Homes who agreed that </w:t>
      </w:r>
      <w:r w:rsidR="000A47CC">
        <w:rPr>
          <w:rFonts w:ascii="Avenir Next LT Pro" w:hAnsi="Avenir Next LT Pro"/>
          <w:sz w:val="22"/>
        </w:rPr>
        <w:t>the</w:t>
      </w:r>
      <w:r w:rsidR="00EB0620">
        <w:rPr>
          <w:rFonts w:ascii="Avenir Next LT Pro" w:hAnsi="Avenir Next LT Pro"/>
          <w:sz w:val="22"/>
        </w:rPr>
        <w:t xml:space="preserve"> company </w:t>
      </w:r>
      <w:r w:rsidR="000A47CC">
        <w:rPr>
          <w:rFonts w:ascii="Avenir Next LT Pro" w:hAnsi="Avenir Next LT Pro"/>
          <w:sz w:val="22"/>
        </w:rPr>
        <w:t xml:space="preserve">needed to decide if </w:t>
      </w:r>
      <w:r w:rsidR="00EB0620">
        <w:rPr>
          <w:rFonts w:ascii="Avenir Next LT Pro" w:hAnsi="Avenir Next LT Pro"/>
          <w:sz w:val="22"/>
        </w:rPr>
        <w:t>it</w:t>
      </w:r>
      <w:r w:rsidR="000A47CC">
        <w:rPr>
          <w:rFonts w:ascii="Avenir Next LT Pro" w:hAnsi="Avenir Next LT Pro"/>
          <w:sz w:val="22"/>
        </w:rPr>
        <w:t xml:space="preserve"> would appeal or submit another application. Cllr Robertson asked what Social Housing meant and Cllr Meadows said the Parish Council would decide who got the homes with Villagers having first choice before it is opened up to neighbouring villages,  Manor Oak Homes representative agreed.  Rural England will be the managing agents.</w:t>
      </w:r>
      <w:r w:rsidR="008E22D1">
        <w:rPr>
          <w:rFonts w:ascii="Avenir Next LT Pro" w:hAnsi="Avenir Next LT Pro"/>
          <w:sz w:val="22"/>
        </w:rPr>
        <w:t xml:space="preserve">  </w:t>
      </w:r>
    </w:p>
    <w:p w14:paraId="77885DC5" w14:textId="6D593DF9" w:rsidR="000A47CC" w:rsidRDefault="000A47CC" w:rsidP="00CB3405">
      <w:pPr>
        <w:pStyle w:val="NoSpacing"/>
        <w:ind w:left="1080"/>
        <w:rPr>
          <w:rFonts w:ascii="Avenir Next LT Pro" w:hAnsi="Avenir Next LT Pro"/>
          <w:sz w:val="22"/>
        </w:rPr>
      </w:pPr>
      <w:r>
        <w:rPr>
          <w:rFonts w:ascii="Avenir Next LT Pro" w:hAnsi="Avenir Next LT Pro"/>
          <w:sz w:val="22"/>
        </w:rPr>
        <w:t xml:space="preserve">Chair recognised a member of the public who lived adjacent to the proposed development who said Council needed to see the re-submission before making a decision.  He would be interested to see the minutes of the last meeting.  The Clerk pointed out that the presentation by Manor Oak Homes and the questions posed were not part of the </w:t>
      </w:r>
      <w:r w:rsidR="007E0EE5">
        <w:rPr>
          <w:rFonts w:ascii="Avenir Next LT Pro" w:hAnsi="Avenir Next LT Pro"/>
          <w:sz w:val="22"/>
        </w:rPr>
        <w:t xml:space="preserve">annual parish council </w:t>
      </w:r>
      <w:r>
        <w:rPr>
          <w:rFonts w:ascii="Avenir Next LT Pro" w:hAnsi="Avenir Next LT Pro"/>
          <w:sz w:val="22"/>
        </w:rPr>
        <w:t xml:space="preserve">meeting and were not minuted.  Parish Council Minutes are not Hansard and record </w:t>
      </w:r>
      <w:r w:rsidR="007E0EE5">
        <w:rPr>
          <w:rFonts w:ascii="Avenir Next LT Pro" w:hAnsi="Avenir Next LT Pro"/>
          <w:sz w:val="22"/>
        </w:rPr>
        <w:t xml:space="preserve">resolutions and actions, they are not a verbatim record. </w:t>
      </w:r>
      <w:r w:rsidR="006068DB">
        <w:rPr>
          <w:rFonts w:ascii="Avenir Next LT Pro" w:hAnsi="Avenir Next LT Pro"/>
          <w:sz w:val="22"/>
        </w:rPr>
        <w:t xml:space="preserve">Need to see the re-submission before voting.  Cllr Meadows again raised the issue that Cllr Wenden had a conflict of interest and </w:t>
      </w:r>
      <w:r w:rsidR="006068DB">
        <w:rPr>
          <w:rFonts w:ascii="Avenir Next LT Pro" w:hAnsi="Avenir Next LT Pro"/>
          <w:sz w:val="22"/>
        </w:rPr>
        <w:lastRenderedPageBreak/>
        <w:t>should not vote and the Chair and the Vice Chair both pointed out that this was a matter he needed to raise with the Monitoring Officer.</w:t>
      </w:r>
    </w:p>
    <w:p w14:paraId="5B2E925E" w14:textId="63B53877" w:rsidR="001316E9" w:rsidRDefault="000A47CC" w:rsidP="00CB3405">
      <w:pPr>
        <w:pStyle w:val="NoSpacing"/>
        <w:ind w:left="1080"/>
        <w:rPr>
          <w:rFonts w:ascii="Avenir Next LT Pro" w:hAnsi="Avenir Next LT Pro"/>
          <w:sz w:val="22"/>
        </w:rPr>
      </w:pPr>
      <w:r>
        <w:rPr>
          <w:rFonts w:ascii="Avenir Next LT Pro" w:hAnsi="Avenir Next LT Pro"/>
          <w:sz w:val="22"/>
        </w:rPr>
        <w:t>Council s</w:t>
      </w:r>
      <w:r w:rsidR="00FF35D9">
        <w:rPr>
          <w:rFonts w:ascii="Avenir Next LT Pro" w:hAnsi="Avenir Next LT Pro"/>
          <w:sz w:val="22"/>
        </w:rPr>
        <w:t>upportive of working with Manor Oak homes in a re-submission.  Four voted for the proposal.  One against.</w:t>
      </w:r>
      <w:r w:rsidR="006068DB">
        <w:rPr>
          <w:rFonts w:ascii="Avenir Next LT Pro" w:hAnsi="Avenir Next LT Pro"/>
          <w:sz w:val="22"/>
        </w:rPr>
        <w:t xml:space="preserve"> Passed by a majority.</w:t>
      </w:r>
    </w:p>
    <w:p w14:paraId="628A6FBD" w14:textId="79233DD3" w:rsidR="006068DB" w:rsidRPr="005F19FC" w:rsidRDefault="006068DB" w:rsidP="00CB3405">
      <w:pPr>
        <w:pStyle w:val="NoSpacing"/>
        <w:ind w:left="1080"/>
      </w:pPr>
      <w:r>
        <w:rPr>
          <w:rFonts w:ascii="Avenir Next LT Pro" w:hAnsi="Avenir Next LT Pro"/>
          <w:sz w:val="22"/>
        </w:rPr>
        <w:t>Member</w:t>
      </w:r>
      <w:r w:rsidR="00EB0620">
        <w:rPr>
          <w:rFonts w:ascii="Avenir Next LT Pro" w:hAnsi="Avenir Next LT Pro"/>
          <w:sz w:val="22"/>
        </w:rPr>
        <w:t>s</w:t>
      </w:r>
      <w:r>
        <w:rPr>
          <w:rFonts w:ascii="Avenir Next LT Pro" w:hAnsi="Avenir Next LT Pro"/>
          <w:sz w:val="22"/>
        </w:rPr>
        <w:t xml:space="preserve"> of the public left the meeting.</w:t>
      </w:r>
    </w:p>
    <w:p w14:paraId="1820E9E7" w14:textId="65419DAA" w:rsidR="005F19FC" w:rsidRDefault="00FF35D9" w:rsidP="005F19FC">
      <w:pPr>
        <w:pStyle w:val="NoSpacing"/>
      </w:pPr>
      <w:r>
        <w:t xml:space="preserve"> </w:t>
      </w:r>
    </w:p>
    <w:p w14:paraId="3F6EEAA9" w14:textId="0A1CA415" w:rsidR="001316E9" w:rsidRDefault="001367BC" w:rsidP="001316E9">
      <w:pPr>
        <w:pStyle w:val="NoSpacing"/>
        <w:numPr>
          <w:ilvl w:val="0"/>
          <w:numId w:val="17"/>
        </w:numPr>
      </w:pPr>
      <w:r>
        <w:t>Council to</w:t>
      </w:r>
      <w:r w:rsidR="001316E9" w:rsidRPr="00881B83">
        <w:t xml:space="preserve"> note </w:t>
      </w:r>
      <w:r w:rsidR="001316E9">
        <w:t xml:space="preserve">the decisions on the following planning </w:t>
      </w:r>
      <w:r w:rsidR="00F2352B">
        <w:t>applications.</w:t>
      </w:r>
    </w:p>
    <w:p w14:paraId="2169500B" w14:textId="6F6229B1" w:rsidR="001316E9" w:rsidRDefault="001367BC" w:rsidP="001367BC">
      <w:pPr>
        <w:pStyle w:val="ListParagraph"/>
        <w:ind w:left="1080"/>
        <w:rPr>
          <w:rFonts w:ascii="Avenir Next LT Pro" w:hAnsi="Avenir Next LT Pro"/>
          <w:sz w:val="22"/>
        </w:rPr>
      </w:pPr>
      <w:r w:rsidRPr="001367BC">
        <w:rPr>
          <w:rFonts w:ascii="Avenir Next LT Pro Demi" w:hAnsi="Avenir Next LT Pro Demi" w:cs="Arial-BoldMT"/>
          <w:sz w:val="22"/>
        </w:rPr>
        <w:t xml:space="preserve">23/02681/FULMAJ   </w:t>
      </w:r>
      <w:r>
        <w:rPr>
          <w:rFonts w:ascii="Avenir Next LT Pro Demi" w:hAnsi="Avenir Next LT Pro Demi" w:cs="Arial-BoldMT"/>
          <w:sz w:val="22"/>
        </w:rPr>
        <w:t xml:space="preserve">                                                                                                                              </w:t>
      </w:r>
      <w:r w:rsidRPr="001367BC">
        <w:rPr>
          <w:rFonts w:ascii="Avenir Next LT Pro Demi" w:hAnsi="Avenir Next LT Pro Demi" w:cs="CIDFont+F1"/>
          <w:sz w:val="22"/>
        </w:rPr>
        <w:t>24/00139/ADV</w:t>
      </w:r>
      <w:r w:rsidRPr="001367BC">
        <w:rPr>
          <w:rFonts w:ascii="Avenir Next LT Pro" w:hAnsi="Avenir Next LT Pro"/>
          <w:sz w:val="22"/>
        </w:rPr>
        <w:tab/>
      </w:r>
    </w:p>
    <w:p w14:paraId="378F39BC" w14:textId="24A77671" w:rsidR="006068DB" w:rsidRPr="001367BC" w:rsidRDefault="006068DB" w:rsidP="001367BC">
      <w:pPr>
        <w:pStyle w:val="ListParagraph"/>
        <w:ind w:left="1080"/>
        <w:rPr>
          <w:rFonts w:ascii="Avenir Next LT Pro Demi" w:hAnsi="Avenir Next LT Pro Demi"/>
          <w:sz w:val="22"/>
        </w:rPr>
      </w:pPr>
      <w:r>
        <w:rPr>
          <w:rFonts w:ascii="Avenir Next LT Pro" w:hAnsi="Avenir Next LT Pro"/>
          <w:sz w:val="22"/>
        </w:rPr>
        <w:t>Decisions noted.</w:t>
      </w:r>
    </w:p>
    <w:p w14:paraId="255B8355" w14:textId="77777777" w:rsidR="001367BC" w:rsidRPr="001316E9" w:rsidRDefault="001367BC" w:rsidP="001367BC">
      <w:pPr>
        <w:pStyle w:val="ListParagraph"/>
        <w:tabs>
          <w:tab w:val="left" w:pos="2911"/>
        </w:tabs>
        <w:rPr>
          <w:rFonts w:ascii="Avenir Next LT Pro" w:hAnsi="Avenir Next LT Pro"/>
          <w:sz w:val="22"/>
        </w:rPr>
      </w:pPr>
    </w:p>
    <w:p w14:paraId="6F0F7580" w14:textId="12E88D09" w:rsidR="001367BC" w:rsidRPr="00641882" w:rsidRDefault="00CB3405" w:rsidP="00641882">
      <w:pPr>
        <w:rPr>
          <w:rFonts w:ascii="Avenir Next LT Pro" w:hAnsi="Avenir Next LT Pro"/>
          <w:b/>
          <w:bCs/>
          <w:sz w:val="22"/>
        </w:rPr>
      </w:pPr>
      <w:r w:rsidRPr="00641882">
        <w:rPr>
          <w:rFonts w:ascii="Avenir Next LT Pro" w:hAnsi="Avenir Next LT Pro"/>
          <w:b/>
          <w:bCs/>
          <w:sz w:val="22"/>
        </w:rPr>
        <w:t xml:space="preserve">36/24 </w:t>
      </w:r>
      <w:r w:rsidR="001367BC" w:rsidRPr="00641882">
        <w:rPr>
          <w:b/>
          <w:bCs/>
        </w:rPr>
        <w:t>Playground</w:t>
      </w:r>
      <w:r w:rsidR="00641882" w:rsidRPr="00641882">
        <w:rPr>
          <w:b/>
          <w:bCs/>
        </w:rPr>
        <w:t xml:space="preserve"> - </w:t>
      </w:r>
      <w:r w:rsidR="001367BC" w:rsidRPr="00641882">
        <w:t xml:space="preserve">To consider and agree </w:t>
      </w:r>
      <w:r w:rsidR="00992E05" w:rsidRPr="00641882">
        <w:t>i</w:t>
      </w:r>
      <w:r w:rsidR="001367BC" w:rsidRPr="00641882">
        <w:t>tems</w:t>
      </w:r>
      <w:r w:rsidR="00992E05" w:rsidRPr="00641882">
        <w:t xml:space="preserve"> that</w:t>
      </w:r>
      <w:r w:rsidR="001367BC" w:rsidRPr="00641882">
        <w:t xml:space="preserve"> require repair or replacement.</w:t>
      </w:r>
      <w:r w:rsidR="001367BC" w:rsidRPr="00641882">
        <w:rPr>
          <w:b/>
          <w:bCs/>
        </w:rPr>
        <w:t xml:space="preserve"> </w:t>
      </w:r>
    </w:p>
    <w:p w14:paraId="202F6843" w14:textId="7A12A644" w:rsidR="001573F8" w:rsidRPr="006068DB" w:rsidRDefault="006068DB" w:rsidP="00AE0800">
      <w:pPr>
        <w:pStyle w:val="NoSpacing"/>
        <w:ind w:left="720"/>
        <w:rPr>
          <w:rFonts w:ascii="Avenir Next LT Pro" w:hAnsi="Avenir Next LT Pro" w:cs="Poppins"/>
          <w:sz w:val="22"/>
        </w:rPr>
      </w:pPr>
      <w:r w:rsidRPr="006068DB">
        <w:rPr>
          <w:rFonts w:ascii="Avenir Next LT Pro" w:hAnsi="Avenir Next LT Pro" w:cs="Poppins"/>
          <w:sz w:val="22"/>
        </w:rPr>
        <w:t xml:space="preserve">RoSPA report </w:t>
      </w:r>
      <w:r>
        <w:rPr>
          <w:rFonts w:ascii="Avenir Next LT Pro" w:hAnsi="Avenir Next LT Pro" w:cs="Poppins"/>
          <w:sz w:val="22"/>
        </w:rPr>
        <w:t xml:space="preserve">discussed.  </w:t>
      </w:r>
      <w:r w:rsidR="001573F8" w:rsidRPr="006068DB">
        <w:rPr>
          <w:rFonts w:ascii="Avenir Next LT Pro" w:hAnsi="Avenir Next LT Pro" w:cs="Poppins"/>
          <w:sz w:val="22"/>
        </w:rPr>
        <w:t>Fencing needs replacing</w:t>
      </w:r>
      <w:r>
        <w:rPr>
          <w:rFonts w:ascii="Avenir Next LT Pro" w:hAnsi="Avenir Next LT Pro" w:cs="Poppins"/>
          <w:sz w:val="22"/>
        </w:rPr>
        <w:t xml:space="preserve"> where it has been knocked down by self-seeding trees. </w:t>
      </w:r>
      <w:r w:rsidR="001573F8" w:rsidRPr="006068DB">
        <w:rPr>
          <w:rFonts w:ascii="Avenir Next LT Pro" w:hAnsi="Avenir Next LT Pro" w:cs="Poppins"/>
          <w:sz w:val="22"/>
        </w:rPr>
        <w:t xml:space="preserve"> </w:t>
      </w:r>
      <w:r>
        <w:rPr>
          <w:rFonts w:ascii="Avenir Next LT Pro" w:hAnsi="Avenir Next LT Pro" w:cs="Poppins"/>
          <w:sz w:val="22"/>
        </w:rPr>
        <w:t>Cllr Robertson will c</w:t>
      </w:r>
      <w:r w:rsidR="001573F8" w:rsidRPr="006068DB">
        <w:rPr>
          <w:rFonts w:ascii="Avenir Next LT Pro" w:hAnsi="Avenir Next LT Pro" w:cs="Poppins"/>
          <w:sz w:val="22"/>
        </w:rPr>
        <w:t>heck out bird nesting regulations</w:t>
      </w:r>
      <w:r>
        <w:rPr>
          <w:rFonts w:ascii="Avenir Next LT Pro" w:hAnsi="Avenir Next LT Pro" w:cs="Poppins"/>
          <w:sz w:val="22"/>
        </w:rPr>
        <w:t>.</w:t>
      </w:r>
      <w:r w:rsidR="001573F8" w:rsidRPr="006068DB">
        <w:rPr>
          <w:rFonts w:ascii="Avenir Next LT Pro" w:hAnsi="Avenir Next LT Pro" w:cs="Poppins"/>
          <w:sz w:val="22"/>
        </w:rPr>
        <w:t xml:space="preserve">  High priority only the BMX ramp.</w:t>
      </w:r>
      <w:r w:rsidR="00AE0800" w:rsidRPr="006068DB">
        <w:rPr>
          <w:rFonts w:ascii="Avenir Next LT Pro" w:hAnsi="Avenir Next LT Pro" w:cs="Poppins"/>
          <w:sz w:val="22"/>
        </w:rPr>
        <w:t xml:space="preserve">  Proposal</w:t>
      </w:r>
      <w:r w:rsidR="00A4090B">
        <w:rPr>
          <w:rFonts w:ascii="Avenir Next LT Pro" w:hAnsi="Avenir Next LT Pro" w:cs="Poppins"/>
          <w:sz w:val="22"/>
        </w:rPr>
        <w:t xml:space="preserve"> by Cllr Browne</w:t>
      </w:r>
      <w:r w:rsidR="00AE0800" w:rsidRPr="006068DB">
        <w:rPr>
          <w:rFonts w:ascii="Avenir Next LT Pro" w:hAnsi="Avenir Next LT Pro" w:cs="Poppins"/>
          <w:sz w:val="22"/>
        </w:rPr>
        <w:t xml:space="preserve"> to wait until autumn to rip out </w:t>
      </w:r>
      <w:r>
        <w:rPr>
          <w:rFonts w:ascii="Avenir Next LT Pro" w:hAnsi="Avenir Next LT Pro" w:cs="Poppins"/>
          <w:sz w:val="22"/>
        </w:rPr>
        <w:t>the</w:t>
      </w:r>
      <w:r w:rsidR="00A4090B">
        <w:rPr>
          <w:rFonts w:ascii="Avenir Next LT Pro" w:hAnsi="Avenir Next LT Pro" w:cs="Poppins"/>
          <w:sz w:val="22"/>
        </w:rPr>
        <w:t xml:space="preserve"> four</w:t>
      </w:r>
      <w:r>
        <w:rPr>
          <w:rFonts w:ascii="Avenir Next LT Pro" w:hAnsi="Avenir Next LT Pro" w:cs="Poppins"/>
          <w:sz w:val="22"/>
        </w:rPr>
        <w:t xml:space="preserve"> benches </w:t>
      </w:r>
      <w:r w:rsidR="00AE0800" w:rsidRPr="006068DB">
        <w:rPr>
          <w:rFonts w:ascii="Avenir Next LT Pro" w:hAnsi="Avenir Next LT Pro" w:cs="Poppins"/>
          <w:sz w:val="22"/>
        </w:rPr>
        <w:t xml:space="preserve">and replace </w:t>
      </w:r>
      <w:r w:rsidR="00A4090B">
        <w:rPr>
          <w:rFonts w:ascii="Avenir Next LT Pro" w:hAnsi="Avenir Next LT Pro" w:cs="Poppins"/>
          <w:sz w:val="22"/>
        </w:rPr>
        <w:t>with the benches suggested by Cllr Wenden which also need installation</w:t>
      </w:r>
      <w:r w:rsidR="00EB0620">
        <w:rPr>
          <w:rFonts w:ascii="Avenir Next LT Pro" w:hAnsi="Avenir Next LT Pro" w:cs="Poppins"/>
          <w:sz w:val="22"/>
        </w:rPr>
        <w:t xml:space="preserve"> costs</w:t>
      </w:r>
      <w:r w:rsidR="00A4090B">
        <w:rPr>
          <w:rFonts w:ascii="Avenir Next LT Pro" w:hAnsi="Avenir Next LT Pro" w:cs="Poppins"/>
          <w:sz w:val="22"/>
        </w:rPr>
        <w:t>. Also</w:t>
      </w:r>
      <w:r w:rsidR="00AE0800" w:rsidRPr="006068DB">
        <w:rPr>
          <w:rFonts w:ascii="Avenir Next LT Pro" w:hAnsi="Avenir Next LT Pro" w:cs="Poppins"/>
          <w:sz w:val="22"/>
        </w:rPr>
        <w:t xml:space="preserve"> apply to National Lottery for funding.  </w:t>
      </w:r>
      <w:r w:rsidR="00AE0800" w:rsidRPr="00A4090B">
        <w:rPr>
          <w:rFonts w:ascii="Avenir Next LT Pro" w:hAnsi="Avenir Next LT Pro" w:cs="Poppins"/>
          <w:sz w:val="22"/>
        </w:rPr>
        <w:t>Fence the priority and the BMX ramp</w:t>
      </w:r>
      <w:r w:rsidRPr="00A4090B">
        <w:rPr>
          <w:rFonts w:ascii="Avenir Next LT Pro" w:hAnsi="Avenir Next LT Pro" w:cs="Poppins"/>
          <w:sz w:val="22"/>
        </w:rPr>
        <w:t xml:space="preserve"> r</w:t>
      </w:r>
      <w:r w:rsidR="00AE0800" w:rsidRPr="00A4090B">
        <w:rPr>
          <w:rFonts w:ascii="Avenir Next LT Pro" w:hAnsi="Avenir Next LT Pro" w:cs="Poppins"/>
          <w:sz w:val="22"/>
        </w:rPr>
        <w:t>emoval.</w:t>
      </w:r>
      <w:r w:rsidR="00A4090B">
        <w:rPr>
          <w:rFonts w:ascii="Avenir Next LT Pro" w:hAnsi="Avenir Next LT Pro" w:cs="Poppins"/>
          <w:sz w:val="22"/>
        </w:rPr>
        <w:t xml:space="preserve">  Clerk to get quotes</w:t>
      </w:r>
      <w:r w:rsidR="001046DB">
        <w:rPr>
          <w:rFonts w:ascii="Avenir Next LT Pro" w:hAnsi="Avenir Next LT Pro" w:cs="Poppins"/>
          <w:sz w:val="22"/>
        </w:rPr>
        <w:t xml:space="preserve"> for benches and installation</w:t>
      </w:r>
      <w:r w:rsidR="00A4090B">
        <w:rPr>
          <w:rFonts w:ascii="Avenir Next LT Pro" w:hAnsi="Avenir Next LT Pro" w:cs="Poppins"/>
          <w:sz w:val="22"/>
        </w:rPr>
        <w:t xml:space="preserve">.  </w:t>
      </w:r>
      <w:r w:rsidR="001046DB">
        <w:rPr>
          <w:rFonts w:ascii="Avenir Next LT Pro" w:hAnsi="Avenir Next LT Pro" w:cs="Poppins"/>
          <w:sz w:val="22"/>
        </w:rPr>
        <w:t xml:space="preserve">May be able to combine removal of BMX ramp with fencing. </w:t>
      </w:r>
      <w:r w:rsidR="00A4090B" w:rsidRPr="00A4090B">
        <w:rPr>
          <w:rFonts w:ascii="Avenir Next LT Pro" w:hAnsi="Avenir Next LT Pro" w:cs="Poppins"/>
          <w:b/>
          <w:bCs/>
          <w:sz w:val="22"/>
        </w:rPr>
        <w:t>Action Point</w:t>
      </w:r>
    </w:p>
    <w:p w14:paraId="7C78BE57" w14:textId="77777777" w:rsidR="00873904" w:rsidRDefault="00873904" w:rsidP="00873904">
      <w:pPr>
        <w:pStyle w:val="NoSpacing"/>
        <w:rPr>
          <w:rFonts w:ascii="Avenir Next LT Pro" w:hAnsi="Avenir Next LT Pro"/>
          <w:sz w:val="22"/>
        </w:rPr>
      </w:pPr>
    </w:p>
    <w:p w14:paraId="2628E392" w14:textId="77777777" w:rsidR="00873904" w:rsidRDefault="00873904" w:rsidP="00873904">
      <w:pPr>
        <w:pStyle w:val="NoSpacing"/>
        <w:rPr>
          <w:rFonts w:ascii="Avenir Next LT Pro" w:hAnsi="Avenir Next LT Pro"/>
          <w:sz w:val="22"/>
        </w:rPr>
      </w:pPr>
      <w:r w:rsidRPr="00641882">
        <w:rPr>
          <w:rFonts w:ascii="Avenir Next LT Pro" w:hAnsi="Avenir Next LT Pro"/>
          <w:b/>
          <w:bCs/>
          <w:sz w:val="22"/>
        </w:rPr>
        <w:t xml:space="preserve">37/24 </w:t>
      </w:r>
      <w:r w:rsidR="001367BC" w:rsidRPr="00641882">
        <w:rPr>
          <w:rFonts w:ascii="Avenir Next LT Pro" w:hAnsi="Avenir Next LT Pro"/>
          <w:b/>
          <w:bCs/>
          <w:sz w:val="22"/>
        </w:rPr>
        <w:t>Recreation Ground</w:t>
      </w:r>
      <w:r w:rsidR="001367BC">
        <w:rPr>
          <w:rFonts w:ascii="Avenir Next LT Pro" w:hAnsi="Avenir Next LT Pro"/>
          <w:sz w:val="22"/>
        </w:rPr>
        <w:t xml:space="preserve"> – For Council to discuss and agree process for the use by other organisations </w:t>
      </w:r>
      <w:r>
        <w:rPr>
          <w:rFonts w:ascii="Avenir Next LT Pro" w:hAnsi="Avenir Next LT Pro"/>
          <w:sz w:val="22"/>
        </w:rPr>
        <w:t xml:space="preserve"> </w:t>
      </w:r>
    </w:p>
    <w:p w14:paraId="0B04FFED" w14:textId="47CB18FD" w:rsidR="00873904" w:rsidRPr="006068DB" w:rsidRDefault="001367BC" w:rsidP="00873904">
      <w:pPr>
        <w:pStyle w:val="NoSpacing"/>
        <w:ind w:left="660"/>
        <w:rPr>
          <w:rFonts w:ascii="Avenir Next LT Pro" w:hAnsi="Avenir Next LT Pro" w:cs="Poppins"/>
          <w:sz w:val="22"/>
        </w:rPr>
      </w:pPr>
      <w:r>
        <w:rPr>
          <w:rFonts w:ascii="Avenir Next LT Pro" w:hAnsi="Avenir Next LT Pro"/>
          <w:sz w:val="22"/>
        </w:rPr>
        <w:t>and insurance and risk assessment implications</w:t>
      </w:r>
      <w:r w:rsidRPr="00873904">
        <w:rPr>
          <w:rFonts w:ascii="Avenir Next LT Pro" w:hAnsi="Avenir Next LT Pro"/>
          <w:sz w:val="22"/>
        </w:rPr>
        <w:t>.</w:t>
      </w:r>
      <w:r w:rsidR="005C7CD5" w:rsidRPr="00873904">
        <w:rPr>
          <w:rFonts w:ascii="Avenir Next LT Pro" w:hAnsi="Avenir Next LT Pro"/>
          <w:sz w:val="22"/>
        </w:rPr>
        <w:t xml:space="preserve"> </w:t>
      </w:r>
      <w:r w:rsidR="001046DB" w:rsidRPr="00873904">
        <w:rPr>
          <w:rFonts w:ascii="Avenir Next LT Pro" w:hAnsi="Avenir Next LT Pro" w:cs="Poppins"/>
          <w:sz w:val="22"/>
        </w:rPr>
        <w:t xml:space="preserve"> </w:t>
      </w:r>
      <w:r w:rsidR="00873904" w:rsidRPr="00873904">
        <w:rPr>
          <w:rFonts w:ascii="Avenir Next LT Pro" w:hAnsi="Avenir Next LT Pro" w:cs="Poppins"/>
          <w:sz w:val="22"/>
        </w:rPr>
        <w:t>Cllr Meadows felt this was unnecessary.</w:t>
      </w:r>
      <w:r w:rsidR="00873904">
        <w:rPr>
          <w:rFonts w:ascii="Avenir Next LT Pro" w:hAnsi="Avenir Next LT Pro" w:cs="Poppins"/>
          <w:b/>
          <w:bCs/>
          <w:sz w:val="22"/>
        </w:rPr>
        <w:t xml:space="preserve"> </w:t>
      </w:r>
      <w:r w:rsidR="001046DB">
        <w:rPr>
          <w:rFonts w:ascii="Avenir Next LT Pro" w:hAnsi="Avenir Next LT Pro" w:cs="Poppins"/>
          <w:b/>
          <w:bCs/>
          <w:sz w:val="22"/>
        </w:rPr>
        <w:t xml:space="preserve"> </w:t>
      </w:r>
      <w:r w:rsidR="001046DB">
        <w:rPr>
          <w:rFonts w:ascii="Avenir Next LT Pro" w:hAnsi="Avenir Next LT Pro" w:cs="Poppins"/>
          <w:sz w:val="22"/>
        </w:rPr>
        <w:t>Cllr Browne</w:t>
      </w:r>
      <w:r w:rsidR="00873904">
        <w:rPr>
          <w:rFonts w:ascii="Avenir Next LT Pro" w:hAnsi="Avenir Next LT Pro" w:cs="Poppins"/>
          <w:sz w:val="22"/>
        </w:rPr>
        <w:t>’s</w:t>
      </w:r>
      <w:r w:rsidR="001046DB">
        <w:rPr>
          <w:rFonts w:ascii="Avenir Next LT Pro" w:hAnsi="Avenir Next LT Pro" w:cs="Poppins"/>
          <w:sz w:val="22"/>
        </w:rPr>
        <w:t xml:space="preserve"> understanding that </w:t>
      </w:r>
      <w:r w:rsidR="00EB0620">
        <w:rPr>
          <w:rFonts w:ascii="Avenir Next LT Pro" w:hAnsi="Avenir Next LT Pro" w:cs="Poppins"/>
          <w:sz w:val="22"/>
        </w:rPr>
        <w:t xml:space="preserve">the </w:t>
      </w:r>
      <w:r w:rsidR="001046DB">
        <w:rPr>
          <w:rFonts w:ascii="Avenir Next LT Pro" w:hAnsi="Avenir Next LT Pro" w:cs="Poppins"/>
          <w:sz w:val="22"/>
        </w:rPr>
        <w:t xml:space="preserve">school has always used the recreation ground and </w:t>
      </w:r>
      <w:r w:rsidR="00873904">
        <w:rPr>
          <w:rFonts w:ascii="Avenir Next LT Pro" w:hAnsi="Avenir Next LT Pro" w:cs="Poppins"/>
          <w:sz w:val="22"/>
        </w:rPr>
        <w:t>he</w:t>
      </w:r>
      <w:r w:rsidR="00AE0800" w:rsidRPr="00B033EC">
        <w:rPr>
          <w:rFonts w:ascii="Avenir Next LT Pro" w:hAnsi="Avenir Next LT Pro" w:cs="Poppins"/>
          <w:sz w:val="22"/>
        </w:rPr>
        <w:t xml:space="preserve"> will raise </w:t>
      </w:r>
      <w:r w:rsidR="001046DB">
        <w:rPr>
          <w:rFonts w:ascii="Avenir Next LT Pro" w:hAnsi="Avenir Next LT Pro" w:cs="Poppins"/>
          <w:sz w:val="22"/>
        </w:rPr>
        <w:t xml:space="preserve">insurance and risk assessment </w:t>
      </w:r>
      <w:r w:rsidR="00873904">
        <w:rPr>
          <w:rFonts w:ascii="Avenir Next LT Pro" w:hAnsi="Avenir Next LT Pro" w:cs="Poppins"/>
          <w:sz w:val="22"/>
        </w:rPr>
        <w:t xml:space="preserve">issues </w:t>
      </w:r>
      <w:r w:rsidR="00AE0800" w:rsidRPr="00B033EC">
        <w:rPr>
          <w:rFonts w:ascii="Avenir Next LT Pro" w:hAnsi="Avenir Next LT Pro" w:cs="Poppins"/>
          <w:sz w:val="22"/>
        </w:rPr>
        <w:t xml:space="preserve">with </w:t>
      </w:r>
      <w:r w:rsidR="00873904">
        <w:rPr>
          <w:rFonts w:ascii="Avenir Next LT Pro" w:hAnsi="Avenir Next LT Pro" w:cs="Poppins"/>
          <w:sz w:val="22"/>
        </w:rPr>
        <w:t xml:space="preserve">the </w:t>
      </w:r>
      <w:r w:rsidR="00AE0800" w:rsidRPr="00B033EC">
        <w:rPr>
          <w:rFonts w:ascii="Avenir Next LT Pro" w:hAnsi="Avenir Next LT Pro" w:cs="Poppins"/>
          <w:sz w:val="22"/>
        </w:rPr>
        <w:t>Head Teacher</w:t>
      </w:r>
      <w:r w:rsidR="00873904">
        <w:rPr>
          <w:rFonts w:ascii="Avenir Next LT Pro" w:hAnsi="Avenir Next LT Pro" w:cs="Poppins"/>
          <w:sz w:val="22"/>
        </w:rPr>
        <w:t xml:space="preserve"> to make sure the correct information is in place for insurance purposes. </w:t>
      </w:r>
      <w:r w:rsidR="00873904" w:rsidRPr="00A4090B">
        <w:rPr>
          <w:rFonts w:ascii="Avenir Next LT Pro" w:hAnsi="Avenir Next LT Pro" w:cs="Poppins"/>
          <w:b/>
          <w:bCs/>
          <w:sz w:val="22"/>
        </w:rPr>
        <w:t>Action Point</w:t>
      </w:r>
    </w:p>
    <w:p w14:paraId="0F8F11C1" w14:textId="77777777" w:rsidR="001367BC" w:rsidRPr="00EB0620" w:rsidRDefault="001367BC" w:rsidP="00EB0620">
      <w:pPr>
        <w:rPr>
          <w:rFonts w:ascii="Avenir Next LT Pro" w:hAnsi="Avenir Next LT Pro"/>
          <w:sz w:val="22"/>
        </w:rPr>
      </w:pPr>
    </w:p>
    <w:p w14:paraId="6276463D" w14:textId="77777777" w:rsidR="00641882" w:rsidRDefault="00873904" w:rsidP="00873904">
      <w:pPr>
        <w:rPr>
          <w:rFonts w:ascii="Avenir Next LT Pro" w:hAnsi="Avenir Next LT Pro"/>
          <w:sz w:val="22"/>
        </w:rPr>
      </w:pPr>
      <w:r w:rsidRPr="00641882">
        <w:rPr>
          <w:rFonts w:ascii="Avenir Next LT Pro" w:hAnsi="Avenir Next LT Pro"/>
          <w:b/>
          <w:bCs/>
          <w:sz w:val="22"/>
        </w:rPr>
        <w:t xml:space="preserve">38/24 </w:t>
      </w:r>
      <w:r w:rsidR="005C7CD5" w:rsidRPr="00641882">
        <w:rPr>
          <w:rFonts w:ascii="Avenir Next LT Pro" w:hAnsi="Avenir Next LT Pro"/>
          <w:b/>
          <w:bCs/>
          <w:sz w:val="22"/>
        </w:rPr>
        <w:t>Fence Repairs</w:t>
      </w:r>
      <w:r w:rsidR="005C7CD5" w:rsidRPr="00873904">
        <w:rPr>
          <w:rFonts w:ascii="Avenir Next LT Pro" w:hAnsi="Avenir Next LT Pro"/>
          <w:sz w:val="22"/>
        </w:rPr>
        <w:t xml:space="preserve"> – to consider and agree quote</w:t>
      </w:r>
      <w:r w:rsidR="00992E05" w:rsidRPr="00873904">
        <w:rPr>
          <w:rFonts w:ascii="Avenir Next LT Pro" w:hAnsi="Avenir Next LT Pro"/>
          <w:sz w:val="22"/>
        </w:rPr>
        <w:t xml:space="preserve"> </w:t>
      </w:r>
      <w:r w:rsidR="005C7CD5" w:rsidRPr="00873904">
        <w:rPr>
          <w:rFonts w:ascii="Avenir Next LT Pro" w:hAnsi="Avenir Next LT Pro"/>
          <w:sz w:val="22"/>
        </w:rPr>
        <w:t>for fence repairs</w:t>
      </w:r>
      <w:r w:rsidR="00992E05" w:rsidRPr="00873904">
        <w:rPr>
          <w:rFonts w:ascii="Avenir Next LT Pro" w:hAnsi="Avenir Next LT Pro"/>
          <w:sz w:val="22"/>
        </w:rPr>
        <w:t xml:space="preserve"> obtained by Cllr Robertson and </w:t>
      </w:r>
    </w:p>
    <w:p w14:paraId="3D3C2FD1" w14:textId="290A61B3" w:rsidR="005C7CD5" w:rsidRPr="00873904" w:rsidRDefault="00641882" w:rsidP="00873904">
      <w:pPr>
        <w:rPr>
          <w:rFonts w:ascii="Avenir Next LT Pro" w:hAnsi="Avenir Next LT Pro"/>
          <w:sz w:val="22"/>
        </w:rPr>
      </w:pPr>
      <w:r>
        <w:rPr>
          <w:rFonts w:ascii="Avenir Next LT Pro" w:hAnsi="Avenir Next LT Pro"/>
          <w:sz w:val="22"/>
        </w:rPr>
        <w:t xml:space="preserve">             </w:t>
      </w:r>
      <w:r w:rsidR="00992E05" w:rsidRPr="00873904">
        <w:rPr>
          <w:rFonts w:ascii="Avenir Next LT Pro" w:hAnsi="Avenir Next LT Pro"/>
          <w:sz w:val="22"/>
        </w:rPr>
        <w:t>any</w:t>
      </w:r>
      <w:r w:rsidR="00873904">
        <w:rPr>
          <w:rFonts w:ascii="Avenir Next LT Pro" w:hAnsi="Avenir Next LT Pro"/>
          <w:sz w:val="22"/>
        </w:rPr>
        <w:t xml:space="preserve"> </w:t>
      </w:r>
      <w:r w:rsidR="00992E05" w:rsidRPr="00873904">
        <w:rPr>
          <w:rFonts w:ascii="Avenir Next LT Pro" w:hAnsi="Avenir Next LT Pro"/>
          <w:sz w:val="22"/>
        </w:rPr>
        <w:t xml:space="preserve">invoice must be submitted to the Parish Council. </w:t>
      </w:r>
    </w:p>
    <w:p w14:paraId="77158391" w14:textId="47171757" w:rsidR="00B033EC" w:rsidRPr="00873904" w:rsidRDefault="00B033EC" w:rsidP="00873904">
      <w:pPr>
        <w:ind w:left="720"/>
        <w:rPr>
          <w:rFonts w:ascii="Avenir Next LT Pro" w:hAnsi="Avenir Next LT Pro"/>
          <w:sz w:val="22"/>
        </w:rPr>
      </w:pPr>
      <w:r w:rsidRPr="00873904">
        <w:rPr>
          <w:rFonts w:ascii="Avenir Next LT Pro" w:hAnsi="Avenir Next LT Pro"/>
          <w:sz w:val="22"/>
        </w:rPr>
        <w:t xml:space="preserve">Proposal </w:t>
      </w:r>
      <w:r w:rsidR="00873904">
        <w:rPr>
          <w:rFonts w:ascii="Avenir Next LT Pro" w:hAnsi="Avenir Next LT Pro"/>
          <w:sz w:val="22"/>
        </w:rPr>
        <w:t xml:space="preserve">to accept quote </w:t>
      </w:r>
      <w:r w:rsidRPr="00873904">
        <w:rPr>
          <w:rFonts w:ascii="Avenir Next LT Pro" w:hAnsi="Avenir Next LT Pro"/>
          <w:sz w:val="22"/>
        </w:rPr>
        <w:t>for cheaper option</w:t>
      </w:r>
      <w:r w:rsidR="00873904">
        <w:rPr>
          <w:rFonts w:ascii="Avenir Next LT Pro" w:hAnsi="Avenir Next LT Pro"/>
          <w:sz w:val="22"/>
        </w:rPr>
        <w:t xml:space="preserve"> from </w:t>
      </w:r>
      <w:r w:rsidRPr="00873904">
        <w:rPr>
          <w:rFonts w:ascii="Avenir Next LT Pro" w:hAnsi="Avenir Next LT Pro"/>
          <w:sz w:val="22"/>
        </w:rPr>
        <w:t>Ian Jeremy.  Replace</w:t>
      </w:r>
      <w:r w:rsidR="00873904">
        <w:rPr>
          <w:rFonts w:ascii="Avenir Next LT Pro" w:hAnsi="Avenir Next LT Pro"/>
          <w:sz w:val="22"/>
        </w:rPr>
        <w:t>ment of</w:t>
      </w:r>
      <w:r w:rsidRPr="00873904">
        <w:rPr>
          <w:rFonts w:ascii="Avenir Next LT Pro" w:hAnsi="Avenir Next LT Pro"/>
          <w:sz w:val="22"/>
        </w:rPr>
        <w:t xml:space="preserve"> like for like. Agreed.</w:t>
      </w:r>
      <w:r w:rsidR="00873904">
        <w:rPr>
          <w:rFonts w:ascii="Avenir Next LT Pro" w:hAnsi="Avenir Next LT Pro"/>
          <w:sz w:val="22"/>
        </w:rPr>
        <w:t xml:space="preserve">  </w:t>
      </w:r>
      <w:r w:rsidR="00873904" w:rsidRPr="00A4090B">
        <w:rPr>
          <w:rFonts w:ascii="Avenir Next LT Pro" w:hAnsi="Avenir Next LT Pro" w:cs="Poppins"/>
          <w:b/>
          <w:bCs/>
          <w:sz w:val="22"/>
        </w:rPr>
        <w:t>Action Point</w:t>
      </w:r>
    </w:p>
    <w:p w14:paraId="4903401D" w14:textId="77777777" w:rsidR="005C7CD5" w:rsidRPr="005C7CD5" w:rsidRDefault="005C7CD5" w:rsidP="005C7CD5">
      <w:pPr>
        <w:pStyle w:val="ListParagraph"/>
        <w:rPr>
          <w:rFonts w:ascii="Avenir Next LT Pro" w:hAnsi="Avenir Next LT Pro"/>
          <w:sz w:val="22"/>
        </w:rPr>
      </w:pPr>
    </w:p>
    <w:p w14:paraId="3C5BEF76" w14:textId="77777777" w:rsidR="00641882" w:rsidRDefault="00873904" w:rsidP="00873904">
      <w:pPr>
        <w:rPr>
          <w:rFonts w:ascii="Avenir Next LT Pro" w:hAnsi="Avenir Next LT Pro"/>
          <w:sz w:val="22"/>
        </w:rPr>
      </w:pPr>
      <w:r w:rsidRPr="00641882">
        <w:rPr>
          <w:rFonts w:ascii="Avenir Next LT Pro" w:hAnsi="Avenir Next LT Pro"/>
          <w:b/>
          <w:bCs/>
          <w:sz w:val="22"/>
        </w:rPr>
        <w:t xml:space="preserve">39/24 </w:t>
      </w:r>
      <w:r w:rsidR="005C7CD5" w:rsidRPr="00641882">
        <w:rPr>
          <w:rFonts w:ascii="Avenir Next LT Pro" w:hAnsi="Avenir Next LT Pro"/>
          <w:b/>
          <w:bCs/>
          <w:sz w:val="22"/>
        </w:rPr>
        <w:t>Green Waste on Recreation Ground –</w:t>
      </w:r>
      <w:r w:rsidR="005C7CD5" w:rsidRPr="00873904">
        <w:rPr>
          <w:rFonts w:ascii="Avenir Next LT Pro" w:hAnsi="Avenir Next LT Pro"/>
          <w:sz w:val="22"/>
        </w:rPr>
        <w:t xml:space="preserve"> to note complaint by WBC Cllr Culver to Cllr Robertson </w:t>
      </w:r>
    </w:p>
    <w:p w14:paraId="2D9B83F8" w14:textId="77777777" w:rsidR="00641882" w:rsidRDefault="005C7CD5" w:rsidP="00641882">
      <w:pPr>
        <w:ind w:firstLine="660"/>
        <w:rPr>
          <w:rFonts w:ascii="Avenir Next LT Pro" w:hAnsi="Avenir Next LT Pro" w:cs="Poppins"/>
          <w:sz w:val="22"/>
        </w:rPr>
      </w:pPr>
      <w:r w:rsidRPr="00873904">
        <w:rPr>
          <w:rFonts w:ascii="Avenir Next LT Pro" w:hAnsi="Avenir Next LT Pro"/>
          <w:sz w:val="22"/>
        </w:rPr>
        <w:t xml:space="preserve">that green waste is being dumped on the recreation ground and agree a response. </w:t>
      </w:r>
      <w:r w:rsidR="00873904" w:rsidRPr="00873904">
        <w:rPr>
          <w:rFonts w:ascii="Avenir Next LT Pro" w:hAnsi="Avenir Next LT Pro" w:cs="Poppins"/>
          <w:sz w:val="22"/>
        </w:rPr>
        <w:t>It was agreed</w:t>
      </w:r>
    </w:p>
    <w:p w14:paraId="009F4E61" w14:textId="487BF963" w:rsidR="005C7CD5" w:rsidRPr="00873904" w:rsidRDefault="00873904" w:rsidP="00641882">
      <w:pPr>
        <w:ind w:firstLine="660"/>
        <w:rPr>
          <w:rFonts w:ascii="Avenir Next LT Pro" w:hAnsi="Avenir Next LT Pro"/>
          <w:sz w:val="22"/>
        </w:rPr>
      </w:pPr>
      <w:r w:rsidRPr="00873904">
        <w:rPr>
          <w:rFonts w:ascii="Avenir Next LT Pro" w:hAnsi="Avenir Next LT Pro" w:cs="Poppins"/>
          <w:sz w:val="22"/>
        </w:rPr>
        <w:t xml:space="preserve"> that Cllr Robertson would </w:t>
      </w:r>
      <w:r w:rsidR="00B033EC" w:rsidRPr="00873904">
        <w:rPr>
          <w:rFonts w:ascii="Avenir Next LT Pro" w:hAnsi="Avenir Next LT Pro" w:cs="Poppins"/>
          <w:sz w:val="22"/>
        </w:rPr>
        <w:t>have word with Ian Wilson.</w:t>
      </w:r>
      <w:r w:rsidR="00B033EC" w:rsidRPr="00873904">
        <w:rPr>
          <w:rFonts w:ascii="Avenir Next LT Pro" w:hAnsi="Avenir Next LT Pro" w:cs="Poppins"/>
          <w:b/>
          <w:bCs/>
          <w:sz w:val="22"/>
        </w:rPr>
        <w:t xml:space="preserve">  </w:t>
      </w:r>
      <w:r w:rsidRPr="00A4090B">
        <w:rPr>
          <w:rFonts w:ascii="Avenir Next LT Pro" w:hAnsi="Avenir Next LT Pro" w:cs="Poppins"/>
          <w:b/>
          <w:bCs/>
          <w:sz w:val="22"/>
        </w:rPr>
        <w:t>Action Point</w:t>
      </w:r>
    </w:p>
    <w:p w14:paraId="141F62AA" w14:textId="77777777" w:rsidR="00873904" w:rsidRDefault="00873904" w:rsidP="00873904">
      <w:pPr>
        <w:rPr>
          <w:rFonts w:ascii="Avenir Next LT Pro" w:hAnsi="Avenir Next LT Pro"/>
          <w:sz w:val="22"/>
        </w:rPr>
      </w:pPr>
    </w:p>
    <w:p w14:paraId="4A3703CA" w14:textId="77777777" w:rsidR="00641882" w:rsidRDefault="00D617DA" w:rsidP="00873904">
      <w:pPr>
        <w:rPr>
          <w:rFonts w:ascii="Avenir Next LT Pro" w:hAnsi="Avenir Next LT Pro"/>
          <w:sz w:val="22"/>
        </w:rPr>
      </w:pPr>
      <w:r w:rsidRPr="00641882">
        <w:rPr>
          <w:rFonts w:ascii="Avenir Next LT Pro" w:hAnsi="Avenir Next LT Pro"/>
          <w:b/>
          <w:bCs/>
          <w:sz w:val="22"/>
        </w:rPr>
        <w:t>40</w:t>
      </w:r>
      <w:r w:rsidR="00873904" w:rsidRPr="00641882">
        <w:rPr>
          <w:rFonts w:ascii="Avenir Next LT Pro" w:hAnsi="Avenir Next LT Pro"/>
          <w:b/>
          <w:bCs/>
          <w:sz w:val="22"/>
        </w:rPr>
        <w:t xml:space="preserve">/24 </w:t>
      </w:r>
      <w:r w:rsidR="00250FDC" w:rsidRPr="00641882">
        <w:rPr>
          <w:rFonts w:ascii="Avenir Next LT Pro" w:hAnsi="Avenir Next LT Pro"/>
          <w:b/>
          <w:bCs/>
          <w:sz w:val="22"/>
        </w:rPr>
        <w:t>Trimming of Trees</w:t>
      </w:r>
      <w:r w:rsidR="00250FDC" w:rsidRPr="00873904">
        <w:rPr>
          <w:rFonts w:ascii="Avenir Next LT Pro" w:hAnsi="Avenir Next LT Pro"/>
          <w:sz w:val="22"/>
        </w:rPr>
        <w:t xml:space="preserve"> – to consider the request for trees to be cut back and the quote from Mr </w:t>
      </w:r>
    </w:p>
    <w:p w14:paraId="2F074E76" w14:textId="1E789574" w:rsidR="00404AFB" w:rsidRPr="00873904" w:rsidRDefault="00641882" w:rsidP="00873904">
      <w:pPr>
        <w:rPr>
          <w:rFonts w:ascii="Avenir Next LT Pro" w:hAnsi="Avenir Next LT Pro"/>
          <w:sz w:val="22"/>
        </w:rPr>
      </w:pPr>
      <w:r>
        <w:rPr>
          <w:rFonts w:ascii="Avenir Next LT Pro" w:hAnsi="Avenir Next LT Pro"/>
          <w:sz w:val="22"/>
        </w:rPr>
        <w:t xml:space="preserve">             </w:t>
      </w:r>
      <w:r w:rsidR="00250FDC" w:rsidRPr="00873904">
        <w:rPr>
          <w:rFonts w:ascii="Avenir Next LT Pro" w:hAnsi="Avenir Next LT Pro"/>
          <w:sz w:val="22"/>
        </w:rPr>
        <w:t>Cairns</w:t>
      </w:r>
      <w:r w:rsidR="005C7CD5" w:rsidRPr="00873904">
        <w:rPr>
          <w:rFonts w:ascii="Avenir Next LT Pro" w:hAnsi="Avenir Next LT Pro"/>
          <w:sz w:val="22"/>
        </w:rPr>
        <w:t xml:space="preserve"> </w:t>
      </w:r>
      <w:r w:rsidR="00992E05" w:rsidRPr="00873904">
        <w:rPr>
          <w:rFonts w:ascii="Avenir Next LT Pro" w:hAnsi="Avenir Next LT Pro"/>
          <w:sz w:val="22"/>
        </w:rPr>
        <w:t xml:space="preserve">on the understanding that work will be undertaken after the end of bird nesting season. </w:t>
      </w:r>
    </w:p>
    <w:p w14:paraId="61391B60" w14:textId="3853173F" w:rsidR="0044258E" w:rsidRPr="00873904" w:rsidRDefault="00873904" w:rsidP="00D617DA">
      <w:pPr>
        <w:ind w:left="720"/>
        <w:rPr>
          <w:rFonts w:ascii="Avenir Next LT Pro" w:hAnsi="Avenir Next LT Pro"/>
          <w:sz w:val="22"/>
        </w:rPr>
      </w:pPr>
      <w:r>
        <w:rPr>
          <w:rFonts w:ascii="Avenir Next LT Pro" w:hAnsi="Avenir Next LT Pro"/>
          <w:sz w:val="22"/>
        </w:rPr>
        <w:t xml:space="preserve">Council </w:t>
      </w:r>
      <w:r w:rsidR="00D617DA">
        <w:rPr>
          <w:rFonts w:ascii="Avenir Next LT Pro" w:hAnsi="Avenir Next LT Pro"/>
          <w:sz w:val="22"/>
        </w:rPr>
        <w:t>felt</w:t>
      </w:r>
      <w:r>
        <w:rPr>
          <w:rFonts w:ascii="Avenir Next LT Pro" w:hAnsi="Avenir Next LT Pro"/>
          <w:sz w:val="22"/>
        </w:rPr>
        <w:t xml:space="preserve"> this was not a good use </w:t>
      </w:r>
      <w:r w:rsidR="0044258E" w:rsidRPr="00873904">
        <w:rPr>
          <w:rFonts w:ascii="Avenir Next LT Pro" w:hAnsi="Avenir Next LT Pro"/>
          <w:sz w:val="22"/>
        </w:rPr>
        <w:t>of public funds</w:t>
      </w:r>
      <w:r w:rsidR="00D617DA">
        <w:rPr>
          <w:rFonts w:ascii="Avenir Next LT Pro" w:hAnsi="Avenir Next LT Pro"/>
          <w:sz w:val="22"/>
        </w:rPr>
        <w:t xml:space="preserve"> and rejected the request.  Clerk to write letter of refusal. </w:t>
      </w:r>
      <w:r w:rsidR="00D617DA" w:rsidRPr="00A4090B">
        <w:rPr>
          <w:rFonts w:ascii="Avenir Next LT Pro" w:hAnsi="Avenir Next LT Pro" w:cs="Poppins"/>
          <w:b/>
          <w:bCs/>
          <w:sz w:val="22"/>
        </w:rPr>
        <w:t>Action Point</w:t>
      </w:r>
    </w:p>
    <w:p w14:paraId="2B9940BB" w14:textId="77777777" w:rsidR="00B779FC" w:rsidRPr="005C7CD5" w:rsidRDefault="00B779FC" w:rsidP="005C7CD5">
      <w:pPr>
        <w:rPr>
          <w:rFonts w:ascii="Avenir Next LT Pro" w:hAnsi="Avenir Next LT Pro"/>
          <w:sz w:val="22"/>
        </w:rPr>
      </w:pPr>
    </w:p>
    <w:p w14:paraId="761F9B9B" w14:textId="77777777" w:rsidR="00641882" w:rsidRDefault="00D617DA" w:rsidP="00D617DA">
      <w:pPr>
        <w:rPr>
          <w:rFonts w:ascii="Avenir Next LT Pro" w:hAnsi="Avenir Next LT Pro"/>
          <w:sz w:val="22"/>
        </w:rPr>
      </w:pPr>
      <w:r w:rsidRPr="00641882">
        <w:rPr>
          <w:rFonts w:ascii="Avenir Next LT Pro" w:hAnsi="Avenir Next LT Pro"/>
          <w:b/>
          <w:bCs/>
          <w:sz w:val="22"/>
        </w:rPr>
        <w:t xml:space="preserve">41/24 </w:t>
      </w:r>
      <w:r w:rsidR="00B779FC" w:rsidRPr="00641882">
        <w:rPr>
          <w:rFonts w:ascii="Avenir Next LT Pro" w:hAnsi="Avenir Next LT Pro"/>
          <w:b/>
          <w:bCs/>
          <w:sz w:val="22"/>
        </w:rPr>
        <w:t>Parking on Church Green</w:t>
      </w:r>
      <w:r w:rsidR="00641882">
        <w:rPr>
          <w:rFonts w:ascii="Avenir Next LT Pro" w:hAnsi="Avenir Next LT Pro"/>
          <w:sz w:val="22"/>
        </w:rPr>
        <w:t xml:space="preserve"> -</w:t>
      </w:r>
      <w:r w:rsidR="005C7CD5" w:rsidRPr="00D617DA">
        <w:rPr>
          <w:rFonts w:ascii="Avenir Next LT Pro" w:hAnsi="Avenir Next LT Pro"/>
          <w:sz w:val="22"/>
        </w:rPr>
        <w:t xml:space="preserve"> </w:t>
      </w:r>
      <w:r w:rsidR="00641882">
        <w:rPr>
          <w:rFonts w:ascii="Avenir Next LT Pro" w:hAnsi="Avenir Next LT Pro"/>
          <w:sz w:val="22"/>
        </w:rPr>
        <w:t>t</w:t>
      </w:r>
      <w:r w:rsidR="005C7CD5" w:rsidRPr="00D617DA">
        <w:rPr>
          <w:rFonts w:ascii="Avenir Next LT Pro" w:hAnsi="Avenir Next LT Pro"/>
          <w:sz w:val="22"/>
        </w:rPr>
        <w:t xml:space="preserve">o consider request from the Church Warden then the wooden </w:t>
      </w:r>
    </w:p>
    <w:p w14:paraId="08B84B83" w14:textId="77777777" w:rsidR="00EB0620" w:rsidRDefault="005C7CD5" w:rsidP="00EB0620">
      <w:pPr>
        <w:ind w:firstLine="660"/>
        <w:rPr>
          <w:rFonts w:ascii="Avenir Next LT Pro" w:hAnsi="Avenir Next LT Pro"/>
          <w:sz w:val="22"/>
        </w:rPr>
      </w:pPr>
      <w:r w:rsidRPr="00D617DA">
        <w:rPr>
          <w:rFonts w:ascii="Avenir Next LT Pro" w:hAnsi="Avenir Next LT Pro"/>
          <w:sz w:val="22"/>
        </w:rPr>
        <w:t xml:space="preserve">barriers protecting the Church Green be removed and replaced by </w:t>
      </w:r>
      <w:r w:rsidR="00A52309" w:rsidRPr="00D617DA">
        <w:rPr>
          <w:rFonts w:ascii="Avenir Next LT Pro" w:hAnsi="Avenir Next LT Pro"/>
          <w:sz w:val="22"/>
        </w:rPr>
        <w:t xml:space="preserve">grass park paving to allow the </w:t>
      </w:r>
    </w:p>
    <w:p w14:paraId="61B3037A" w14:textId="1BC8FDAB" w:rsidR="00B779FC" w:rsidRPr="00D617DA" w:rsidRDefault="00A52309" w:rsidP="00EB0620">
      <w:pPr>
        <w:ind w:firstLine="660"/>
        <w:rPr>
          <w:rFonts w:ascii="Avenir Next LT Pro" w:hAnsi="Avenir Next LT Pro"/>
          <w:sz w:val="22"/>
        </w:rPr>
      </w:pPr>
      <w:r w:rsidRPr="00D617DA">
        <w:rPr>
          <w:rFonts w:ascii="Avenir Next LT Pro" w:hAnsi="Avenir Next LT Pro"/>
          <w:sz w:val="22"/>
        </w:rPr>
        <w:t>Church to use the Council ground for parking.</w:t>
      </w:r>
      <w:r w:rsidR="005C7CD5" w:rsidRPr="00D617DA">
        <w:rPr>
          <w:rFonts w:ascii="Avenir Next LT Pro" w:hAnsi="Avenir Next LT Pro"/>
          <w:sz w:val="22"/>
        </w:rPr>
        <w:t xml:space="preserve"> </w:t>
      </w:r>
    </w:p>
    <w:p w14:paraId="3AEBC950" w14:textId="43A47F5D" w:rsidR="0044258E" w:rsidRPr="00D617DA" w:rsidRDefault="00D617DA" w:rsidP="00D617DA">
      <w:pPr>
        <w:ind w:left="660"/>
        <w:rPr>
          <w:rFonts w:ascii="Avenir Next LT Pro" w:hAnsi="Avenir Next LT Pro"/>
          <w:sz w:val="22"/>
        </w:rPr>
      </w:pPr>
      <w:r w:rsidRPr="00D617DA">
        <w:rPr>
          <w:rFonts w:ascii="Avenir Next LT Pro" w:hAnsi="Avenir Next LT Pro" w:cs="Poppins"/>
          <w:sz w:val="22"/>
        </w:rPr>
        <w:t>Clerk asked to write to the Church Warder asking for a m</w:t>
      </w:r>
      <w:r w:rsidR="0044258E" w:rsidRPr="00D617DA">
        <w:rPr>
          <w:rFonts w:ascii="Avenir Next LT Pro" w:hAnsi="Avenir Next LT Pro" w:cs="Poppins"/>
          <w:sz w:val="22"/>
        </w:rPr>
        <w:t xml:space="preserve">ore detailed proposal with plans </w:t>
      </w:r>
      <w:r w:rsidR="00295A7E" w:rsidRPr="00D617DA">
        <w:rPr>
          <w:rFonts w:ascii="Avenir Next LT Pro" w:hAnsi="Avenir Next LT Pro" w:cs="Poppins"/>
          <w:sz w:val="22"/>
        </w:rPr>
        <w:t xml:space="preserve">and </w:t>
      </w:r>
      <w:r>
        <w:rPr>
          <w:rFonts w:ascii="Avenir Next LT Pro" w:hAnsi="Avenir Next LT Pro" w:cs="Poppins"/>
          <w:sz w:val="22"/>
        </w:rPr>
        <w:t xml:space="preserve">  </w:t>
      </w:r>
      <w:r w:rsidR="00295A7E" w:rsidRPr="00D617DA">
        <w:rPr>
          <w:rFonts w:ascii="Avenir Next LT Pro" w:hAnsi="Avenir Next LT Pro" w:cs="Poppins"/>
          <w:sz w:val="22"/>
        </w:rPr>
        <w:t xml:space="preserve">details and </w:t>
      </w:r>
      <w:r w:rsidRPr="00D617DA">
        <w:rPr>
          <w:rFonts w:ascii="Avenir Next LT Pro" w:hAnsi="Avenir Next LT Pro" w:cs="Poppins"/>
          <w:sz w:val="22"/>
        </w:rPr>
        <w:t xml:space="preserve">information on </w:t>
      </w:r>
      <w:r w:rsidR="00295A7E" w:rsidRPr="00D617DA">
        <w:rPr>
          <w:rFonts w:ascii="Avenir Next LT Pro" w:hAnsi="Avenir Next LT Pro" w:cs="Poppins"/>
          <w:sz w:val="22"/>
        </w:rPr>
        <w:t xml:space="preserve">how they </w:t>
      </w:r>
      <w:r w:rsidRPr="00D617DA">
        <w:rPr>
          <w:rFonts w:ascii="Avenir Next LT Pro" w:hAnsi="Avenir Next LT Pro" w:cs="Poppins"/>
          <w:sz w:val="22"/>
        </w:rPr>
        <w:t>a</w:t>
      </w:r>
      <w:r w:rsidR="00295A7E" w:rsidRPr="00D617DA">
        <w:rPr>
          <w:rFonts w:ascii="Avenir Next LT Pro" w:hAnsi="Avenir Next LT Pro" w:cs="Poppins"/>
          <w:sz w:val="22"/>
        </w:rPr>
        <w:t xml:space="preserve">re </w:t>
      </w:r>
      <w:r>
        <w:rPr>
          <w:rFonts w:ascii="Avenir Next LT Pro" w:hAnsi="Avenir Next LT Pro" w:cs="Poppins"/>
          <w:sz w:val="22"/>
        </w:rPr>
        <w:t xml:space="preserve">to </w:t>
      </w:r>
      <w:r w:rsidR="00295A7E" w:rsidRPr="00D617DA">
        <w:rPr>
          <w:rFonts w:ascii="Avenir Next LT Pro" w:hAnsi="Avenir Next LT Pro" w:cs="Poppins"/>
          <w:sz w:val="22"/>
        </w:rPr>
        <w:t>fund it</w:t>
      </w:r>
      <w:r w:rsidR="00EB0620">
        <w:rPr>
          <w:rFonts w:ascii="Avenir Next LT Pro" w:hAnsi="Avenir Next LT Pro" w:cs="Poppins"/>
          <w:sz w:val="22"/>
        </w:rPr>
        <w:t xml:space="preserve"> and Council will give proposal further consideration</w:t>
      </w:r>
      <w:r w:rsidR="00295A7E" w:rsidRPr="00D617DA">
        <w:rPr>
          <w:rFonts w:ascii="Avenir Next LT Pro" w:hAnsi="Avenir Next LT Pro" w:cs="Poppins"/>
          <w:sz w:val="22"/>
        </w:rPr>
        <w:t>.</w:t>
      </w:r>
      <w:r w:rsidRPr="00D617DA">
        <w:rPr>
          <w:rFonts w:ascii="Avenir Next LT Pro" w:hAnsi="Avenir Next LT Pro" w:cs="Poppins"/>
          <w:sz w:val="22"/>
        </w:rPr>
        <w:t xml:space="preserve"> </w:t>
      </w:r>
      <w:r w:rsidRPr="00D617DA">
        <w:rPr>
          <w:rFonts w:ascii="Avenir Next LT Pro" w:hAnsi="Avenir Next LT Pro" w:cs="Poppins"/>
          <w:b/>
          <w:bCs/>
          <w:sz w:val="22"/>
        </w:rPr>
        <w:t>Action Point</w:t>
      </w:r>
    </w:p>
    <w:p w14:paraId="6139C76D" w14:textId="77777777" w:rsidR="007E68E9" w:rsidRPr="007E68E9" w:rsidRDefault="007E68E9" w:rsidP="007E68E9">
      <w:pPr>
        <w:pStyle w:val="ListParagraph"/>
        <w:rPr>
          <w:rFonts w:ascii="Avenir Next LT Pro" w:hAnsi="Avenir Next LT Pro"/>
          <w:sz w:val="22"/>
        </w:rPr>
      </w:pPr>
    </w:p>
    <w:p w14:paraId="1BB2348B" w14:textId="77777777" w:rsidR="00641882" w:rsidRDefault="00D617DA" w:rsidP="00D617DA">
      <w:pPr>
        <w:rPr>
          <w:rFonts w:ascii="Avenir Next LT Pro" w:hAnsi="Avenir Next LT Pro"/>
          <w:sz w:val="22"/>
        </w:rPr>
      </w:pPr>
      <w:r w:rsidRPr="00641882">
        <w:rPr>
          <w:rFonts w:ascii="Avenir Next LT Pro" w:hAnsi="Avenir Next LT Pro"/>
          <w:b/>
          <w:bCs/>
          <w:sz w:val="22"/>
        </w:rPr>
        <w:t>4</w:t>
      </w:r>
      <w:r w:rsidR="002D1D4A" w:rsidRPr="00641882">
        <w:rPr>
          <w:rFonts w:ascii="Avenir Next LT Pro" w:hAnsi="Avenir Next LT Pro"/>
          <w:b/>
          <w:bCs/>
          <w:sz w:val="22"/>
        </w:rPr>
        <w:t>2</w:t>
      </w:r>
      <w:r w:rsidRPr="00641882">
        <w:rPr>
          <w:rFonts w:ascii="Avenir Next LT Pro" w:hAnsi="Avenir Next LT Pro"/>
          <w:b/>
          <w:bCs/>
          <w:sz w:val="22"/>
        </w:rPr>
        <w:t xml:space="preserve">/24 </w:t>
      </w:r>
      <w:r w:rsidR="007E68E9" w:rsidRPr="00641882">
        <w:rPr>
          <w:rFonts w:ascii="Avenir Next LT Pro" w:hAnsi="Avenir Next LT Pro"/>
          <w:b/>
          <w:bCs/>
          <w:sz w:val="22"/>
        </w:rPr>
        <w:t>Co-option</w:t>
      </w:r>
      <w:r w:rsidR="007E68E9" w:rsidRPr="00D617DA">
        <w:rPr>
          <w:rFonts w:ascii="Avenir Next LT Pro" w:hAnsi="Avenir Next LT Pro"/>
          <w:sz w:val="22"/>
        </w:rPr>
        <w:t xml:space="preserve"> – to consider application for co-option from Mr Ted Shaw. </w:t>
      </w:r>
      <w:r w:rsidRPr="00D617DA">
        <w:rPr>
          <w:rFonts w:ascii="Avenir Next LT Pro" w:hAnsi="Avenir Next LT Pro"/>
          <w:sz w:val="22"/>
        </w:rPr>
        <w:t>Cllr Pembroke</w:t>
      </w:r>
      <w:r w:rsidR="00295A7E" w:rsidRPr="00D617DA">
        <w:rPr>
          <w:rFonts w:ascii="Avenir Next LT Pro" w:hAnsi="Avenir Next LT Pro"/>
          <w:sz w:val="22"/>
        </w:rPr>
        <w:t xml:space="preserve"> prop</w:t>
      </w:r>
      <w:r w:rsidRPr="00D617DA">
        <w:rPr>
          <w:rFonts w:ascii="Avenir Next LT Pro" w:hAnsi="Avenir Next LT Pro"/>
          <w:sz w:val="22"/>
        </w:rPr>
        <w:t>osed</w:t>
      </w:r>
      <w:r w:rsidR="00295A7E" w:rsidRPr="00D617DA">
        <w:rPr>
          <w:rFonts w:ascii="Avenir Next LT Pro" w:hAnsi="Avenir Next LT Pro"/>
          <w:sz w:val="22"/>
        </w:rPr>
        <w:t xml:space="preserve"> </w:t>
      </w:r>
    </w:p>
    <w:p w14:paraId="6C60C051" w14:textId="77777777" w:rsidR="00641882" w:rsidRDefault="00641882" w:rsidP="00641882">
      <w:pPr>
        <w:rPr>
          <w:rFonts w:ascii="Avenir Next LT Pro" w:hAnsi="Avenir Next LT Pro"/>
          <w:sz w:val="22"/>
        </w:rPr>
      </w:pPr>
      <w:r>
        <w:rPr>
          <w:rFonts w:ascii="Avenir Next LT Pro" w:hAnsi="Avenir Next LT Pro"/>
          <w:sz w:val="22"/>
        </w:rPr>
        <w:t xml:space="preserve">             </w:t>
      </w:r>
      <w:r w:rsidRPr="00D617DA">
        <w:rPr>
          <w:rFonts w:ascii="Avenir Next LT Pro" w:hAnsi="Avenir Next LT Pro"/>
          <w:sz w:val="22"/>
        </w:rPr>
        <w:t>A</w:t>
      </w:r>
      <w:r w:rsidR="00295A7E" w:rsidRPr="00D617DA">
        <w:rPr>
          <w:rFonts w:ascii="Avenir Next LT Pro" w:hAnsi="Avenir Next LT Pro"/>
          <w:sz w:val="22"/>
        </w:rPr>
        <w:t>nd</w:t>
      </w:r>
      <w:r>
        <w:rPr>
          <w:rFonts w:ascii="Avenir Next LT Pro" w:hAnsi="Avenir Next LT Pro"/>
          <w:sz w:val="22"/>
        </w:rPr>
        <w:t xml:space="preserve"> </w:t>
      </w:r>
      <w:r w:rsidR="00D617DA" w:rsidRPr="00D617DA">
        <w:rPr>
          <w:rFonts w:ascii="Avenir Next LT Pro" w:hAnsi="Avenir Next LT Pro"/>
          <w:sz w:val="22"/>
        </w:rPr>
        <w:t xml:space="preserve">Cllr Wenden seconded and co-option agreed.  Cllr Shaw completed the register of Interests </w:t>
      </w:r>
    </w:p>
    <w:p w14:paraId="41536F21" w14:textId="77777777" w:rsidR="00B6013F" w:rsidRDefault="00641882" w:rsidP="00641882">
      <w:pPr>
        <w:rPr>
          <w:rFonts w:ascii="Avenir Next LT Pro" w:hAnsi="Avenir Next LT Pro"/>
          <w:sz w:val="22"/>
        </w:rPr>
      </w:pPr>
      <w:r>
        <w:rPr>
          <w:rFonts w:ascii="Avenir Next LT Pro" w:hAnsi="Avenir Next LT Pro"/>
          <w:sz w:val="22"/>
        </w:rPr>
        <w:t xml:space="preserve">             </w:t>
      </w:r>
      <w:r w:rsidRPr="00D617DA">
        <w:rPr>
          <w:rFonts w:ascii="Avenir Next LT Pro" w:hAnsi="Avenir Next LT Pro"/>
          <w:sz w:val="22"/>
        </w:rPr>
        <w:t>F</w:t>
      </w:r>
      <w:r w:rsidR="00D617DA" w:rsidRPr="00D617DA">
        <w:rPr>
          <w:rFonts w:ascii="Avenir Next LT Pro" w:hAnsi="Avenir Next LT Pro"/>
          <w:sz w:val="22"/>
        </w:rPr>
        <w:t>or</w:t>
      </w:r>
      <w:r>
        <w:rPr>
          <w:rFonts w:ascii="Avenir Next LT Pro" w:hAnsi="Avenir Next LT Pro"/>
          <w:sz w:val="22"/>
        </w:rPr>
        <w:t xml:space="preserve">m </w:t>
      </w:r>
      <w:r w:rsidR="00D617DA" w:rsidRPr="00D617DA">
        <w:rPr>
          <w:rFonts w:ascii="Avenir Next LT Pro" w:hAnsi="Avenir Next LT Pro"/>
          <w:sz w:val="22"/>
        </w:rPr>
        <w:t xml:space="preserve">and both Cllrs Shaw and Meadows signed the declaration which was countersigned by the </w:t>
      </w:r>
    </w:p>
    <w:p w14:paraId="1BE6E35A" w14:textId="2506E162" w:rsidR="007E68E9" w:rsidRPr="00D617DA" w:rsidRDefault="00B6013F" w:rsidP="00641882">
      <w:pPr>
        <w:rPr>
          <w:rFonts w:ascii="Avenir Next LT Pro" w:hAnsi="Avenir Next LT Pro"/>
          <w:sz w:val="22"/>
        </w:rPr>
      </w:pPr>
      <w:r>
        <w:rPr>
          <w:rFonts w:ascii="Avenir Next LT Pro" w:hAnsi="Avenir Next LT Pro"/>
          <w:sz w:val="22"/>
        </w:rPr>
        <w:t xml:space="preserve">             </w:t>
      </w:r>
      <w:r w:rsidR="00D617DA" w:rsidRPr="00D617DA">
        <w:rPr>
          <w:rFonts w:ascii="Avenir Next LT Pro" w:hAnsi="Avenir Next LT Pro"/>
          <w:sz w:val="22"/>
        </w:rPr>
        <w:t>Clerk.</w:t>
      </w:r>
    </w:p>
    <w:p w14:paraId="71374694" w14:textId="77777777" w:rsidR="003654D2" w:rsidRPr="0056319E" w:rsidRDefault="003654D2" w:rsidP="0056319E">
      <w:pPr>
        <w:rPr>
          <w:rFonts w:ascii="Avenir Next LT Pro" w:hAnsi="Avenir Next LT Pro"/>
          <w:sz w:val="22"/>
        </w:rPr>
      </w:pPr>
    </w:p>
    <w:p w14:paraId="41886B50" w14:textId="4537CFD0" w:rsidR="00A52309" w:rsidRPr="002D1D4A" w:rsidRDefault="002D1D4A" w:rsidP="002D1D4A">
      <w:pPr>
        <w:rPr>
          <w:rFonts w:ascii="Avenir Next LT Pro" w:hAnsi="Avenir Next LT Pro" w:cs="Poppins"/>
          <w:b/>
          <w:bCs/>
          <w:sz w:val="22"/>
        </w:rPr>
      </w:pPr>
      <w:r w:rsidRPr="002D1D4A">
        <w:rPr>
          <w:rFonts w:ascii="Avenir Next LT Pro" w:hAnsi="Avenir Next LT Pro"/>
          <w:b/>
          <w:bCs/>
          <w:sz w:val="22"/>
        </w:rPr>
        <w:t xml:space="preserve">43/24 </w:t>
      </w:r>
      <w:r w:rsidR="00A52309" w:rsidRPr="002D1D4A">
        <w:rPr>
          <w:rFonts w:ascii="Avenir Next LT Pro" w:hAnsi="Avenir Next LT Pro" w:cs="Poppins"/>
          <w:b/>
          <w:bCs/>
          <w:sz w:val="22"/>
        </w:rPr>
        <w:t xml:space="preserve">Re-attachment of Bin – to consider and agree quote. </w:t>
      </w:r>
    </w:p>
    <w:p w14:paraId="52F70681" w14:textId="545C592E" w:rsidR="00D617DA" w:rsidRPr="002D1D4A" w:rsidRDefault="002D1D4A" w:rsidP="002D1D4A">
      <w:pPr>
        <w:ind w:left="660"/>
        <w:rPr>
          <w:rFonts w:ascii="Avenir Next LT Pro" w:hAnsi="Avenir Next LT Pro" w:cs="Poppins"/>
          <w:sz w:val="22"/>
        </w:rPr>
      </w:pPr>
      <w:r>
        <w:rPr>
          <w:rFonts w:ascii="Avenir Next LT Pro" w:hAnsi="Avenir Next LT Pro" w:cs="Poppins"/>
          <w:sz w:val="22"/>
        </w:rPr>
        <w:t xml:space="preserve">Quote rejected. Cllr Robertson to see if this can be included in the fencing work already quoted.    </w:t>
      </w:r>
      <w:r w:rsidRPr="00D617DA">
        <w:rPr>
          <w:rFonts w:ascii="Avenir Next LT Pro" w:hAnsi="Avenir Next LT Pro" w:cs="Poppins"/>
          <w:b/>
          <w:bCs/>
          <w:sz w:val="22"/>
        </w:rPr>
        <w:t>Action Point</w:t>
      </w:r>
    </w:p>
    <w:p w14:paraId="2989BC6D" w14:textId="77777777" w:rsidR="00A52309" w:rsidRPr="00A52309" w:rsidRDefault="00A52309" w:rsidP="00A52309">
      <w:pPr>
        <w:pStyle w:val="ListParagraph"/>
        <w:rPr>
          <w:rFonts w:ascii="Avenir Next LT Pro" w:hAnsi="Avenir Next LT Pro" w:cs="Poppins"/>
          <w:sz w:val="22"/>
        </w:rPr>
      </w:pPr>
    </w:p>
    <w:p w14:paraId="3DF212A9" w14:textId="77777777" w:rsidR="002D1D4A" w:rsidRDefault="002D1D4A" w:rsidP="002D1D4A">
      <w:pPr>
        <w:rPr>
          <w:rFonts w:ascii="Avenir Next LT Pro" w:hAnsi="Avenir Next LT Pro" w:cs="Poppins"/>
          <w:sz w:val="22"/>
        </w:rPr>
      </w:pPr>
      <w:r w:rsidRPr="002D1D4A">
        <w:rPr>
          <w:rFonts w:ascii="Avenir Next LT Pro" w:hAnsi="Avenir Next LT Pro"/>
          <w:b/>
          <w:bCs/>
          <w:sz w:val="22"/>
        </w:rPr>
        <w:t xml:space="preserve">44/24 </w:t>
      </w:r>
      <w:r w:rsidR="00927262" w:rsidRPr="002D1D4A">
        <w:rPr>
          <w:rFonts w:ascii="Avenir Next LT Pro" w:hAnsi="Avenir Next LT Pro" w:cs="Poppins"/>
          <w:b/>
          <w:bCs/>
          <w:sz w:val="22"/>
        </w:rPr>
        <w:t>Flood Equipment</w:t>
      </w:r>
      <w:r w:rsidR="00927262" w:rsidRPr="002D1D4A">
        <w:rPr>
          <w:rFonts w:ascii="Avenir Next LT Pro" w:hAnsi="Avenir Next LT Pro" w:cs="Poppins"/>
          <w:sz w:val="22"/>
        </w:rPr>
        <w:t xml:space="preserve"> – to consider and agree what involvement Council should have in future </w:t>
      </w:r>
    </w:p>
    <w:p w14:paraId="0605D81C" w14:textId="598E67E9" w:rsidR="00927262" w:rsidRDefault="002D1D4A" w:rsidP="002D1D4A">
      <w:pPr>
        <w:rPr>
          <w:rFonts w:ascii="Avenir Next LT Pro" w:hAnsi="Avenir Next LT Pro" w:cs="Poppins"/>
          <w:sz w:val="22"/>
        </w:rPr>
      </w:pPr>
      <w:r>
        <w:rPr>
          <w:rFonts w:ascii="Avenir Next LT Pro" w:hAnsi="Avenir Next LT Pro" w:cs="Poppins"/>
          <w:sz w:val="22"/>
        </w:rPr>
        <w:t xml:space="preserve">            </w:t>
      </w:r>
      <w:r w:rsidR="00927262" w:rsidRPr="002D1D4A">
        <w:rPr>
          <w:rFonts w:ascii="Avenir Next LT Pro" w:hAnsi="Avenir Next LT Pro" w:cs="Poppins"/>
          <w:sz w:val="22"/>
        </w:rPr>
        <w:t>maintenance</w:t>
      </w:r>
      <w:r w:rsidR="00992E05" w:rsidRPr="002D1D4A">
        <w:rPr>
          <w:rFonts w:ascii="Avenir Next LT Pro" w:hAnsi="Avenir Next LT Pro" w:cs="Poppins"/>
          <w:sz w:val="22"/>
        </w:rPr>
        <w:t>.</w:t>
      </w:r>
      <w:r w:rsidR="00295A7E" w:rsidRPr="002D1D4A">
        <w:rPr>
          <w:rFonts w:ascii="Avenir Next LT Pro" w:hAnsi="Avenir Next LT Pro" w:cs="Poppins"/>
          <w:sz w:val="22"/>
        </w:rPr>
        <w:t xml:space="preserve">  </w:t>
      </w:r>
      <w:r>
        <w:rPr>
          <w:rFonts w:ascii="Avenir Next LT Pro" w:hAnsi="Avenir Next LT Pro" w:cs="Poppins"/>
          <w:sz w:val="22"/>
        </w:rPr>
        <w:t>Council agreed t</w:t>
      </w:r>
      <w:r w:rsidR="009629B0" w:rsidRPr="002D1D4A">
        <w:rPr>
          <w:rFonts w:ascii="Avenir Next LT Pro" w:hAnsi="Avenir Next LT Pro" w:cs="Poppins"/>
          <w:sz w:val="22"/>
        </w:rPr>
        <w:t xml:space="preserve">o </w:t>
      </w:r>
      <w:r>
        <w:rPr>
          <w:rFonts w:ascii="Avenir Next LT Pro" w:hAnsi="Avenir Next LT Pro" w:cs="Poppins"/>
          <w:sz w:val="22"/>
        </w:rPr>
        <w:t xml:space="preserve">maintain </w:t>
      </w:r>
      <w:r w:rsidR="009629B0" w:rsidRPr="002D1D4A">
        <w:rPr>
          <w:rFonts w:ascii="Avenir Next LT Pro" w:hAnsi="Avenir Next LT Pro" w:cs="Poppins"/>
          <w:sz w:val="22"/>
        </w:rPr>
        <w:t xml:space="preserve">it for another year then </w:t>
      </w:r>
      <w:r>
        <w:rPr>
          <w:rFonts w:ascii="Avenir Next LT Pro" w:hAnsi="Avenir Next LT Pro" w:cs="Poppins"/>
          <w:sz w:val="22"/>
        </w:rPr>
        <w:t>it</w:t>
      </w:r>
      <w:r w:rsidR="009629B0" w:rsidRPr="002D1D4A">
        <w:rPr>
          <w:rFonts w:ascii="Avenir Next LT Pro" w:hAnsi="Avenir Next LT Pro" w:cs="Poppins"/>
          <w:sz w:val="22"/>
        </w:rPr>
        <w:t xml:space="preserve"> will not fund this </w:t>
      </w:r>
      <w:r w:rsidRPr="002D1D4A">
        <w:rPr>
          <w:rFonts w:ascii="Avenir Next LT Pro" w:hAnsi="Avenir Next LT Pro" w:cs="Poppins"/>
          <w:sz w:val="22"/>
        </w:rPr>
        <w:t>anymore</w:t>
      </w:r>
      <w:r w:rsidR="009629B0" w:rsidRPr="002D1D4A">
        <w:rPr>
          <w:rFonts w:ascii="Avenir Next LT Pro" w:hAnsi="Avenir Next LT Pro" w:cs="Poppins"/>
          <w:sz w:val="22"/>
        </w:rPr>
        <w:t>.</w:t>
      </w:r>
    </w:p>
    <w:p w14:paraId="33CFCF70" w14:textId="6657C8EE" w:rsidR="00B6013F" w:rsidRPr="002D1D4A" w:rsidRDefault="00B6013F" w:rsidP="002D1D4A">
      <w:pPr>
        <w:rPr>
          <w:rFonts w:ascii="Avenir Next LT Pro" w:hAnsi="Avenir Next LT Pro" w:cs="Poppins"/>
          <w:sz w:val="22"/>
        </w:rPr>
      </w:pPr>
      <w:r>
        <w:rPr>
          <w:rFonts w:ascii="Avenir Next LT Pro" w:hAnsi="Avenir Next LT Pro" w:cs="Poppins"/>
          <w:sz w:val="22"/>
        </w:rPr>
        <w:tab/>
      </w:r>
      <w:r w:rsidRPr="00D617DA">
        <w:rPr>
          <w:rFonts w:ascii="Avenir Next LT Pro" w:hAnsi="Avenir Next LT Pro" w:cs="Poppins"/>
          <w:b/>
          <w:bCs/>
          <w:sz w:val="22"/>
        </w:rPr>
        <w:t>Action Point</w:t>
      </w:r>
    </w:p>
    <w:p w14:paraId="29406CC9" w14:textId="77777777" w:rsidR="00927262" w:rsidRPr="00927262" w:rsidRDefault="00927262" w:rsidP="00927262">
      <w:pPr>
        <w:pStyle w:val="ListParagraph"/>
        <w:rPr>
          <w:rFonts w:ascii="Avenir Next LT Pro" w:hAnsi="Avenir Next LT Pro" w:cs="Poppins"/>
          <w:sz w:val="22"/>
        </w:rPr>
      </w:pPr>
    </w:p>
    <w:p w14:paraId="6CA8567E" w14:textId="77777777" w:rsidR="002D1D4A" w:rsidRDefault="002D1D4A" w:rsidP="002D1D4A">
      <w:pPr>
        <w:rPr>
          <w:rFonts w:ascii="Avenir Next LT Pro" w:hAnsi="Avenir Next LT Pro" w:cs="Poppins"/>
          <w:sz w:val="22"/>
        </w:rPr>
      </w:pPr>
      <w:r w:rsidRPr="002D1D4A">
        <w:rPr>
          <w:rFonts w:ascii="Avenir Next LT Pro" w:hAnsi="Avenir Next LT Pro"/>
          <w:b/>
          <w:bCs/>
          <w:sz w:val="22"/>
        </w:rPr>
        <w:t xml:space="preserve">45/24 </w:t>
      </w:r>
      <w:r w:rsidR="00676D24" w:rsidRPr="002D1D4A">
        <w:rPr>
          <w:rFonts w:ascii="Avenir Next LT Pro" w:hAnsi="Avenir Next LT Pro" w:cs="Poppins"/>
          <w:b/>
          <w:bCs/>
          <w:sz w:val="22"/>
        </w:rPr>
        <w:t>To consider Council purchasing their own maintenance equipment</w:t>
      </w:r>
      <w:r w:rsidR="00676D24" w:rsidRPr="002D1D4A">
        <w:rPr>
          <w:rFonts w:ascii="Avenir Next LT Pro" w:hAnsi="Avenir Next LT Pro" w:cs="Poppins"/>
          <w:sz w:val="22"/>
        </w:rPr>
        <w:t xml:space="preserve"> with budget and insurance </w:t>
      </w:r>
    </w:p>
    <w:p w14:paraId="25175123" w14:textId="2DEB3762" w:rsidR="00676D24" w:rsidRPr="002D1D4A" w:rsidRDefault="002D1D4A" w:rsidP="002D1D4A">
      <w:pPr>
        <w:rPr>
          <w:rFonts w:ascii="Avenir Next LT Pro" w:hAnsi="Avenir Next LT Pro" w:cs="Poppins"/>
          <w:sz w:val="22"/>
        </w:rPr>
      </w:pPr>
      <w:r>
        <w:rPr>
          <w:rFonts w:ascii="Avenir Next LT Pro" w:hAnsi="Avenir Next LT Pro" w:cs="Poppins"/>
          <w:sz w:val="22"/>
        </w:rPr>
        <w:t xml:space="preserve">            </w:t>
      </w:r>
      <w:r w:rsidR="00676D24" w:rsidRPr="002D1D4A">
        <w:rPr>
          <w:rFonts w:ascii="Avenir Next LT Pro" w:hAnsi="Avenir Next LT Pro" w:cs="Poppins"/>
          <w:sz w:val="22"/>
        </w:rPr>
        <w:t>implications.</w:t>
      </w:r>
      <w:r w:rsidR="00DC2D00" w:rsidRPr="002D1D4A">
        <w:rPr>
          <w:rFonts w:ascii="Avenir Next LT Pro" w:hAnsi="Avenir Next LT Pro" w:cs="Poppins"/>
          <w:sz w:val="22"/>
        </w:rPr>
        <w:t xml:space="preserve">  </w:t>
      </w:r>
      <w:r>
        <w:rPr>
          <w:rFonts w:ascii="Avenir Next LT Pro" w:hAnsi="Avenir Next LT Pro" w:cs="Poppins"/>
          <w:sz w:val="22"/>
        </w:rPr>
        <w:t>Council rejected the idea.</w:t>
      </w:r>
    </w:p>
    <w:p w14:paraId="0A90760C" w14:textId="77777777" w:rsidR="00676D24" w:rsidRPr="00676D24" w:rsidRDefault="00676D24" w:rsidP="00676D24">
      <w:pPr>
        <w:pStyle w:val="ListParagraph"/>
        <w:rPr>
          <w:rFonts w:ascii="Avenir Next LT Pro" w:hAnsi="Avenir Next LT Pro" w:cs="Poppins"/>
          <w:sz w:val="22"/>
        </w:rPr>
      </w:pPr>
    </w:p>
    <w:p w14:paraId="2BB1CB76" w14:textId="77777777" w:rsidR="002D1D4A" w:rsidRDefault="002D1D4A" w:rsidP="002D1D4A">
      <w:pPr>
        <w:rPr>
          <w:rFonts w:ascii="Avenir Next LT Pro" w:hAnsi="Avenir Next LT Pro" w:cs="Poppins"/>
          <w:sz w:val="22"/>
        </w:rPr>
      </w:pPr>
      <w:r w:rsidRPr="002D1D4A">
        <w:rPr>
          <w:rFonts w:ascii="Avenir Next LT Pro" w:hAnsi="Avenir Next LT Pro"/>
          <w:b/>
          <w:bCs/>
          <w:sz w:val="22"/>
        </w:rPr>
        <w:t>4</w:t>
      </w:r>
      <w:r>
        <w:rPr>
          <w:rFonts w:ascii="Avenir Next LT Pro" w:hAnsi="Avenir Next LT Pro"/>
          <w:b/>
          <w:bCs/>
          <w:sz w:val="22"/>
        </w:rPr>
        <w:t>6</w:t>
      </w:r>
      <w:r w:rsidRPr="002D1D4A">
        <w:rPr>
          <w:rFonts w:ascii="Avenir Next LT Pro" w:hAnsi="Avenir Next LT Pro"/>
          <w:b/>
          <w:bCs/>
          <w:sz w:val="22"/>
        </w:rPr>
        <w:t xml:space="preserve">/24 </w:t>
      </w:r>
      <w:r w:rsidR="00F31DA7" w:rsidRPr="002D1D4A">
        <w:rPr>
          <w:rFonts w:ascii="Avenir Next LT Pro" w:hAnsi="Avenir Next LT Pro" w:cs="Poppins"/>
          <w:b/>
          <w:bCs/>
          <w:sz w:val="22"/>
        </w:rPr>
        <w:t>Speeding device shared with Compton Parish Council:</w:t>
      </w:r>
      <w:r w:rsidR="00F31DA7" w:rsidRPr="002D1D4A">
        <w:rPr>
          <w:rFonts w:ascii="Avenir Next LT Pro" w:hAnsi="Avenir Next LT Pro" w:cs="Poppins"/>
          <w:sz w:val="22"/>
        </w:rPr>
        <w:t xml:space="preserve"> Verbal </w:t>
      </w:r>
      <w:r w:rsidR="00DD2165" w:rsidRPr="002D1D4A">
        <w:rPr>
          <w:rFonts w:ascii="Avenir Next LT Pro" w:hAnsi="Avenir Next LT Pro" w:cs="Poppins"/>
          <w:sz w:val="22"/>
        </w:rPr>
        <w:t>upda</w:t>
      </w:r>
      <w:r w:rsidR="00F31DA7" w:rsidRPr="002D1D4A">
        <w:rPr>
          <w:rFonts w:ascii="Avenir Next LT Pro" w:hAnsi="Avenir Next LT Pro" w:cs="Poppins"/>
          <w:sz w:val="22"/>
        </w:rPr>
        <w:t>t</w:t>
      </w:r>
      <w:r w:rsidR="00DD2165" w:rsidRPr="002D1D4A">
        <w:rPr>
          <w:rFonts w:ascii="Avenir Next LT Pro" w:hAnsi="Avenir Next LT Pro" w:cs="Poppins"/>
          <w:sz w:val="22"/>
        </w:rPr>
        <w:t>e</w:t>
      </w:r>
      <w:r w:rsidR="00F31DA7" w:rsidRPr="002D1D4A">
        <w:rPr>
          <w:rFonts w:ascii="Avenir Next LT Pro" w:hAnsi="Avenir Next LT Pro" w:cs="Poppins"/>
          <w:sz w:val="22"/>
        </w:rPr>
        <w:t xml:space="preserve"> from </w:t>
      </w:r>
      <w:r w:rsidR="005C7CD5" w:rsidRPr="002D1D4A">
        <w:rPr>
          <w:rFonts w:ascii="Avenir Next LT Pro" w:hAnsi="Avenir Next LT Pro" w:cs="Poppins"/>
          <w:sz w:val="22"/>
        </w:rPr>
        <w:t xml:space="preserve">Cllrs Browne and </w:t>
      </w:r>
    </w:p>
    <w:p w14:paraId="5C155188" w14:textId="24D16071" w:rsidR="002D1D4A" w:rsidRPr="002D1D4A" w:rsidRDefault="005C7CD5" w:rsidP="002D1D4A">
      <w:pPr>
        <w:ind w:left="660"/>
        <w:rPr>
          <w:rFonts w:ascii="Avenir Next LT Pro" w:hAnsi="Avenir Next LT Pro" w:cs="Poppins"/>
          <w:sz w:val="22"/>
        </w:rPr>
      </w:pPr>
      <w:r w:rsidRPr="002D1D4A">
        <w:rPr>
          <w:rFonts w:ascii="Avenir Next LT Pro" w:hAnsi="Avenir Next LT Pro" w:cs="Poppins"/>
          <w:sz w:val="22"/>
        </w:rPr>
        <w:t>Robertson.</w:t>
      </w:r>
      <w:r w:rsidR="00DC2D00" w:rsidRPr="002D1D4A">
        <w:rPr>
          <w:rFonts w:ascii="Avenir Next LT Pro" w:hAnsi="Avenir Next LT Pro" w:cs="Poppins"/>
          <w:sz w:val="22"/>
        </w:rPr>
        <w:t xml:space="preserve">  </w:t>
      </w:r>
      <w:r w:rsidR="002D1D4A">
        <w:rPr>
          <w:rFonts w:ascii="Avenir Next LT Pro" w:hAnsi="Avenir Next LT Pro" w:cs="Poppins"/>
          <w:sz w:val="22"/>
        </w:rPr>
        <w:t xml:space="preserve">Cllr Robertson reported that </w:t>
      </w:r>
      <w:r w:rsidR="00B6013F">
        <w:rPr>
          <w:rFonts w:ascii="Avenir Next LT Pro" w:hAnsi="Avenir Next LT Pro" w:cs="Poppins"/>
          <w:sz w:val="22"/>
        </w:rPr>
        <w:t>the SID</w:t>
      </w:r>
      <w:r w:rsidR="002D1D4A">
        <w:rPr>
          <w:rFonts w:ascii="Avenir Next LT Pro" w:hAnsi="Avenir Next LT Pro" w:cs="Poppins"/>
          <w:sz w:val="22"/>
        </w:rPr>
        <w:t xml:space="preserve"> is n</w:t>
      </w:r>
      <w:r w:rsidR="00DC2D00" w:rsidRPr="002D1D4A">
        <w:rPr>
          <w:rFonts w:ascii="Avenir Next LT Pro" w:hAnsi="Avenir Next LT Pro" w:cs="Poppins"/>
          <w:sz w:val="22"/>
        </w:rPr>
        <w:t xml:space="preserve">ow positioned in Cow Lane facing  </w:t>
      </w:r>
      <w:r w:rsidR="002D1D4A">
        <w:rPr>
          <w:rFonts w:ascii="Avenir Next LT Pro" w:hAnsi="Avenir Next LT Pro" w:cs="Poppins"/>
          <w:sz w:val="22"/>
        </w:rPr>
        <w:t>t</w:t>
      </w:r>
      <w:r w:rsidR="00DC2D00" w:rsidRPr="002D1D4A">
        <w:rPr>
          <w:rFonts w:ascii="Avenir Next LT Pro" w:hAnsi="Avenir Next LT Pro" w:cs="Poppins"/>
          <w:sz w:val="22"/>
        </w:rPr>
        <w:t xml:space="preserve">owards Compton.  </w:t>
      </w:r>
      <w:r w:rsidR="00B6013F">
        <w:rPr>
          <w:rFonts w:ascii="Avenir Next LT Pro" w:hAnsi="Avenir Next LT Pro" w:cs="Poppins"/>
          <w:sz w:val="22"/>
        </w:rPr>
        <w:t>It h</w:t>
      </w:r>
      <w:r w:rsidR="002D1D4A">
        <w:rPr>
          <w:rFonts w:ascii="Avenir Next LT Pro" w:hAnsi="Avenir Next LT Pro" w:cs="Poppins"/>
          <w:sz w:val="22"/>
        </w:rPr>
        <w:t>as been u</w:t>
      </w:r>
      <w:r w:rsidR="00DC2D00" w:rsidRPr="002D1D4A">
        <w:rPr>
          <w:rFonts w:ascii="Avenir Next LT Pro" w:hAnsi="Avenir Next LT Pro" w:cs="Poppins"/>
          <w:sz w:val="22"/>
        </w:rPr>
        <w:t>p for just over 3 weeks.</w:t>
      </w:r>
      <w:r w:rsidR="002D1D4A">
        <w:rPr>
          <w:rFonts w:ascii="Avenir Next LT Pro" w:hAnsi="Avenir Next LT Pro" w:cs="Poppins"/>
          <w:sz w:val="22"/>
        </w:rPr>
        <w:t xml:space="preserve">  A hard copy of the download from the SID was given to the Clerk for the Website. </w:t>
      </w:r>
      <w:r w:rsidR="002D1D4A" w:rsidRPr="00D617DA">
        <w:rPr>
          <w:rFonts w:ascii="Avenir Next LT Pro" w:hAnsi="Avenir Next LT Pro" w:cs="Poppins"/>
          <w:b/>
          <w:bCs/>
          <w:sz w:val="22"/>
        </w:rPr>
        <w:t>Action Point</w:t>
      </w:r>
    </w:p>
    <w:p w14:paraId="6E97F9EE" w14:textId="38E5C5C5" w:rsidR="00F31DA7" w:rsidRPr="002D1D4A" w:rsidRDefault="00F31DA7" w:rsidP="002D1D4A">
      <w:pPr>
        <w:ind w:left="610"/>
        <w:rPr>
          <w:rFonts w:ascii="Avenir Next LT Pro" w:hAnsi="Avenir Next LT Pro" w:cs="Poppins"/>
          <w:sz w:val="22"/>
        </w:rPr>
      </w:pPr>
    </w:p>
    <w:p w14:paraId="5EABDF00" w14:textId="77777777" w:rsidR="001157B2" w:rsidRPr="005C7CD5" w:rsidRDefault="001157B2" w:rsidP="005C7CD5">
      <w:pPr>
        <w:rPr>
          <w:rFonts w:ascii="Avenir Next LT Pro" w:hAnsi="Avenir Next LT Pro" w:cs="Poppins"/>
          <w:sz w:val="22"/>
        </w:rPr>
      </w:pPr>
    </w:p>
    <w:p w14:paraId="7C0E5DC1" w14:textId="695D2EDC" w:rsidR="00B3438B" w:rsidRPr="002D1D4A" w:rsidRDefault="002D1D4A" w:rsidP="002D1D4A">
      <w:pPr>
        <w:rPr>
          <w:rFonts w:ascii="Avenir Next LT Pro" w:hAnsi="Avenir Next LT Pro" w:cs="Poppins"/>
          <w:sz w:val="22"/>
        </w:rPr>
      </w:pPr>
      <w:r w:rsidRPr="002D1D4A">
        <w:rPr>
          <w:rFonts w:ascii="Avenir Next LT Pro" w:hAnsi="Avenir Next LT Pro"/>
          <w:b/>
          <w:bCs/>
          <w:sz w:val="22"/>
        </w:rPr>
        <w:t>4</w:t>
      </w:r>
      <w:r>
        <w:rPr>
          <w:rFonts w:ascii="Avenir Next LT Pro" w:hAnsi="Avenir Next LT Pro"/>
          <w:b/>
          <w:bCs/>
          <w:sz w:val="22"/>
        </w:rPr>
        <w:t>7</w:t>
      </w:r>
      <w:r w:rsidRPr="002D1D4A">
        <w:rPr>
          <w:rFonts w:ascii="Avenir Next LT Pro" w:hAnsi="Avenir Next LT Pro"/>
          <w:b/>
          <w:bCs/>
          <w:sz w:val="22"/>
        </w:rPr>
        <w:t xml:space="preserve">/24 </w:t>
      </w:r>
      <w:r w:rsidR="00571207" w:rsidRPr="00B6013F">
        <w:rPr>
          <w:rFonts w:ascii="Avenir Next LT Pro" w:hAnsi="Avenir Next LT Pro"/>
          <w:b/>
          <w:bCs/>
          <w:sz w:val="22"/>
        </w:rPr>
        <w:t>To receive the Clerk’s report</w:t>
      </w:r>
      <w:r w:rsidR="009277F9" w:rsidRPr="00B6013F">
        <w:rPr>
          <w:rFonts w:ascii="Avenir Next LT Pro" w:hAnsi="Avenir Next LT Pro"/>
          <w:b/>
          <w:bCs/>
          <w:sz w:val="22"/>
        </w:rPr>
        <w:t>.</w:t>
      </w:r>
      <w:r w:rsidR="009A30FE" w:rsidRPr="002D1D4A">
        <w:rPr>
          <w:rFonts w:ascii="Avenir Next LT Pro" w:hAnsi="Avenir Next LT Pro"/>
          <w:sz w:val="22"/>
        </w:rPr>
        <w:t xml:space="preserve"> </w:t>
      </w:r>
    </w:p>
    <w:p w14:paraId="725CE16F" w14:textId="77777777" w:rsidR="00B3438B" w:rsidRPr="00851A4E" w:rsidRDefault="00B3438B" w:rsidP="00B3438B">
      <w:pPr>
        <w:pStyle w:val="NoSpacing"/>
        <w:rPr>
          <w:b/>
          <w:bCs/>
        </w:rPr>
      </w:pPr>
      <w:r w:rsidRPr="00851A4E">
        <w:rPr>
          <w:b/>
          <w:bCs/>
        </w:rPr>
        <w:t>Bank Accounts</w:t>
      </w:r>
    </w:p>
    <w:p w14:paraId="70415376" w14:textId="77777777" w:rsidR="00B3438B" w:rsidRDefault="00B3438B" w:rsidP="00B3438B">
      <w:pPr>
        <w:pStyle w:val="NoSpacing"/>
      </w:pPr>
      <w:r>
        <w:t>Despite requests to Councillors to provide the necessary information to include them as bank signatories and remove the previous councillors, the information has not been provided.</w:t>
      </w:r>
    </w:p>
    <w:p w14:paraId="152BC4B0" w14:textId="77777777" w:rsidR="00B3438B" w:rsidRPr="007A51C2" w:rsidRDefault="00B3438B" w:rsidP="00B3438B">
      <w:pPr>
        <w:pStyle w:val="NoSpacing"/>
      </w:pPr>
    </w:p>
    <w:p w14:paraId="4B25604A" w14:textId="77777777" w:rsidR="00B3438B" w:rsidRDefault="00B3438B" w:rsidP="00B3438B">
      <w:pPr>
        <w:pStyle w:val="NoSpacing"/>
        <w:rPr>
          <w:b/>
          <w:bCs/>
        </w:rPr>
      </w:pPr>
      <w:r>
        <w:rPr>
          <w:b/>
          <w:bCs/>
        </w:rPr>
        <w:t>Castle Water</w:t>
      </w:r>
    </w:p>
    <w:p w14:paraId="73EBD43E" w14:textId="77777777" w:rsidR="00B3438B" w:rsidRDefault="00B3438B" w:rsidP="00B3438B">
      <w:pPr>
        <w:pStyle w:val="NoSpacing"/>
      </w:pPr>
      <w:r>
        <w:t>A parishioner has been in contact about a large water bill.  He believed this was for the allotments and I was able to advise that the Parish Council pays for the water used on the allotments.  He contacted a Parish Councillor about the problem last summer but got no response.</w:t>
      </w:r>
    </w:p>
    <w:p w14:paraId="393A34CD" w14:textId="77777777" w:rsidR="00B3438B" w:rsidRDefault="00B3438B" w:rsidP="00B3438B">
      <w:pPr>
        <w:pStyle w:val="NoSpacing"/>
      </w:pPr>
    </w:p>
    <w:p w14:paraId="09087411" w14:textId="77777777" w:rsidR="00B3438B" w:rsidRDefault="00B3438B" w:rsidP="00B3438B">
      <w:pPr>
        <w:rPr>
          <w:b/>
          <w:bCs/>
        </w:rPr>
      </w:pPr>
      <w:r w:rsidRPr="007A51C2">
        <w:rPr>
          <w:b/>
          <w:bCs/>
        </w:rPr>
        <w:t xml:space="preserve">Finance </w:t>
      </w:r>
    </w:p>
    <w:p w14:paraId="2459709E" w14:textId="77777777" w:rsidR="00B3438B" w:rsidRDefault="00B3438B" w:rsidP="00B3438B">
      <w:pPr>
        <w:pStyle w:val="NoSpacing"/>
      </w:pPr>
      <w:r w:rsidRPr="007A51C2">
        <w:t>The majority of my time over the last few weeks</w:t>
      </w:r>
      <w:r>
        <w:t xml:space="preserve"> </w:t>
      </w:r>
      <w:r w:rsidRPr="007A51C2">
        <w:t xml:space="preserve">has </w:t>
      </w:r>
      <w:r>
        <w:t>been spent on finance, both the end of year accounts, the AGAR and setting up Scribe as the accounts package.</w:t>
      </w:r>
      <w:r w:rsidRPr="007A51C2">
        <w:t xml:space="preserve">  </w:t>
      </w:r>
      <w:r>
        <w:t xml:space="preserve">   </w:t>
      </w:r>
    </w:p>
    <w:p w14:paraId="164218F8" w14:textId="77777777" w:rsidR="00B3438B" w:rsidRDefault="00B3438B" w:rsidP="00B3438B">
      <w:pPr>
        <w:pStyle w:val="NoSpacing"/>
      </w:pPr>
    </w:p>
    <w:p w14:paraId="00C4A515" w14:textId="77777777" w:rsidR="00B3438B" w:rsidRDefault="00B3438B" w:rsidP="00B3438B">
      <w:pPr>
        <w:pStyle w:val="NoSpacing"/>
        <w:rPr>
          <w:b/>
          <w:bCs/>
        </w:rPr>
      </w:pPr>
      <w:r w:rsidRPr="00D93843">
        <w:rPr>
          <w:b/>
          <w:bCs/>
        </w:rPr>
        <w:t xml:space="preserve">Council Post </w:t>
      </w:r>
    </w:p>
    <w:p w14:paraId="7FEB2C45" w14:textId="4505F206" w:rsidR="00B3438B" w:rsidRPr="00F2352B" w:rsidRDefault="00B3438B" w:rsidP="00F2352B">
      <w:pPr>
        <w:pStyle w:val="NoSpacing"/>
      </w:pPr>
      <w:r w:rsidRPr="00D93843">
        <w:t xml:space="preserve">This is not being forwarded to me.  </w:t>
      </w:r>
      <w:r>
        <w:t xml:space="preserve">E.g. Community Heartbeat sent their invoice in the post and received no response.  </w:t>
      </w:r>
      <w:r w:rsidRPr="00D93843">
        <w:t xml:space="preserve">                                                                                                                                                                                                                                      </w:t>
      </w:r>
    </w:p>
    <w:p w14:paraId="75BD7718" w14:textId="77777777" w:rsidR="008A2D3F" w:rsidRPr="00B6013F" w:rsidRDefault="008A2D3F" w:rsidP="008A2D3F">
      <w:pPr>
        <w:pStyle w:val="ListParagraph"/>
        <w:rPr>
          <w:rFonts w:ascii="Avenir Next LT Pro" w:hAnsi="Avenir Next LT Pro" w:cs="Poppins"/>
          <w:b/>
          <w:bCs/>
          <w:sz w:val="22"/>
        </w:rPr>
      </w:pPr>
    </w:p>
    <w:p w14:paraId="2D42C648" w14:textId="24D651BF" w:rsidR="008A2D3F" w:rsidRPr="00B6013F" w:rsidRDefault="002D1D4A" w:rsidP="002D1D4A">
      <w:pPr>
        <w:rPr>
          <w:rFonts w:ascii="Avenir Next LT Pro" w:hAnsi="Avenir Next LT Pro" w:cs="Poppins"/>
          <w:b/>
          <w:bCs/>
          <w:sz w:val="22"/>
        </w:rPr>
      </w:pPr>
      <w:r w:rsidRPr="00B6013F">
        <w:rPr>
          <w:rFonts w:ascii="Avenir Next LT Pro" w:hAnsi="Avenir Next LT Pro"/>
          <w:b/>
          <w:bCs/>
          <w:sz w:val="22"/>
        </w:rPr>
        <w:t xml:space="preserve">48/24 </w:t>
      </w:r>
      <w:r w:rsidR="008A2D3F" w:rsidRPr="00B6013F">
        <w:rPr>
          <w:rFonts w:ascii="Avenir Next LT Pro" w:hAnsi="Avenir Next LT Pro" w:cs="Poppins"/>
          <w:b/>
          <w:bCs/>
          <w:sz w:val="22"/>
        </w:rPr>
        <w:t xml:space="preserve">To review any actions still to be completed not included in the agenda. </w:t>
      </w:r>
    </w:p>
    <w:p w14:paraId="747658F9" w14:textId="77777777" w:rsidR="00B3438B" w:rsidRPr="00B3438B" w:rsidRDefault="00B3438B" w:rsidP="00B3438B">
      <w:pPr>
        <w:pStyle w:val="ListParagraph"/>
        <w:rPr>
          <w:rFonts w:ascii="Avenir Next LT Pro" w:hAnsi="Avenir Next LT Pro"/>
        </w:rPr>
      </w:pPr>
    </w:p>
    <w:tbl>
      <w:tblPr>
        <w:tblStyle w:val="TableGrid"/>
        <w:tblW w:w="10627" w:type="dxa"/>
        <w:tblLook w:val="04A0" w:firstRow="1" w:lastRow="0" w:firstColumn="1" w:lastColumn="0" w:noHBand="0" w:noVBand="1"/>
      </w:tblPr>
      <w:tblGrid>
        <w:gridCol w:w="562"/>
        <w:gridCol w:w="6663"/>
        <w:gridCol w:w="1781"/>
        <w:gridCol w:w="1621"/>
      </w:tblGrid>
      <w:tr w:rsidR="00B3438B" w:rsidRPr="00600FC0" w14:paraId="68CC3432" w14:textId="77777777" w:rsidTr="00EE2C59">
        <w:tc>
          <w:tcPr>
            <w:tcW w:w="10627" w:type="dxa"/>
            <w:gridSpan w:val="4"/>
          </w:tcPr>
          <w:p w14:paraId="7B403207" w14:textId="77777777" w:rsidR="00B3438B" w:rsidRPr="00600FC0" w:rsidRDefault="00B3438B" w:rsidP="00EE2C59">
            <w:pPr>
              <w:rPr>
                <w:rFonts w:ascii="Avenir Next LT Pro" w:hAnsi="Avenir Next LT Pro" w:cs="Poppins"/>
                <w:b/>
                <w:bCs/>
              </w:rPr>
            </w:pPr>
            <w:r w:rsidRPr="00600FC0">
              <w:rPr>
                <w:rFonts w:ascii="Avenir Next LT Pro" w:hAnsi="Avenir Next LT Pro" w:cs="Poppins"/>
                <w:b/>
                <w:bCs/>
              </w:rPr>
              <w:t xml:space="preserve">Actions </w:t>
            </w:r>
          </w:p>
        </w:tc>
      </w:tr>
      <w:tr w:rsidR="00B3438B" w:rsidRPr="00600FC0" w14:paraId="787CDC87" w14:textId="77777777" w:rsidTr="00EE2C59">
        <w:tc>
          <w:tcPr>
            <w:tcW w:w="562" w:type="dxa"/>
          </w:tcPr>
          <w:p w14:paraId="7CFB5387" w14:textId="77777777" w:rsidR="00B3438B" w:rsidRPr="00600FC0" w:rsidRDefault="00B3438B" w:rsidP="00EE2C59">
            <w:pPr>
              <w:rPr>
                <w:rFonts w:ascii="Avenir Next LT Pro" w:hAnsi="Avenir Next LT Pro" w:cs="Poppins"/>
              </w:rPr>
            </w:pPr>
          </w:p>
        </w:tc>
        <w:tc>
          <w:tcPr>
            <w:tcW w:w="6663" w:type="dxa"/>
          </w:tcPr>
          <w:p w14:paraId="50C05B6D" w14:textId="77777777" w:rsidR="00B3438B" w:rsidRPr="00600FC0" w:rsidRDefault="00B3438B" w:rsidP="00EE2C59">
            <w:pPr>
              <w:rPr>
                <w:rFonts w:ascii="Avenir Next LT Pro" w:hAnsi="Avenir Next LT Pro" w:cs="Poppins"/>
              </w:rPr>
            </w:pPr>
            <w:r w:rsidRPr="00600FC0">
              <w:rPr>
                <w:rFonts w:ascii="Avenir Next LT Pro" w:hAnsi="Avenir Next LT Pro" w:cs="Poppins"/>
              </w:rPr>
              <w:t>Description</w:t>
            </w:r>
          </w:p>
        </w:tc>
        <w:tc>
          <w:tcPr>
            <w:tcW w:w="1781" w:type="dxa"/>
          </w:tcPr>
          <w:p w14:paraId="7E804853" w14:textId="77777777" w:rsidR="00B3438B" w:rsidRPr="00600FC0" w:rsidRDefault="00B3438B" w:rsidP="00EE2C59">
            <w:pPr>
              <w:jc w:val="center"/>
              <w:rPr>
                <w:rFonts w:ascii="Avenir Next LT Pro" w:hAnsi="Avenir Next LT Pro" w:cs="Poppins"/>
              </w:rPr>
            </w:pPr>
            <w:r w:rsidRPr="00600FC0">
              <w:rPr>
                <w:rFonts w:ascii="Avenir Next LT Pro" w:hAnsi="Avenir Next LT Pro" w:cs="Poppins"/>
              </w:rPr>
              <w:t>Assigned to</w:t>
            </w:r>
          </w:p>
        </w:tc>
        <w:tc>
          <w:tcPr>
            <w:tcW w:w="1621" w:type="dxa"/>
          </w:tcPr>
          <w:p w14:paraId="1A638F4A" w14:textId="77777777" w:rsidR="00B3438B" w:rsidRPr="00600FC0" w:rsidRDefault="00B3438B" w:rsidP="00EE2C59">
            <w:pPr>
              <w:jc w:val="center"/>
              <w:rPr>
                <w:rFonts w:ascii="Avenir Next LT Pro" w:hAnsi="Avenir Next LT Pro" w:cs="Poppins"/>
              </w:rPr>
            </w:pPr>
            <w:r w:rsidRPr="00600FC0">
              <w:rPr>
                <w:rFonts w:ascii="Avenir Next LT Pro" w:hAnsi="Avenir Next LT Pro" w:cs="Poppins"/>
              </w:rPr>
              <w:t>Completed</w:t>
            </w:r>
          </w:p>
        </w:tc>
      </w:tr>
      <w:tr w:rsidR="00B3438B" w:rsidRPr="00600FC0" w14:paraId="09A2353A" w14:textId="77777777" w:rsidTr="00EE2C59">
        <w:tc>
          <w:tcPr>
            <w:tcW w:w="562" w:type="dxa"/>
          </w:tcPr>
          <w:p w14:paraId="69250E4B" w14:textId="77777777" w:rsidR="00B3438B" w:rsidRPr="00600FC0" w:rsidRDefault="00B3438B" w:rsidP="00EE2C59">
            <w:pPr>
              <w:jc w:val="center"/>
              <w:rPr>
                <w:rFonts w:ascii="Avenir Next LT Pro" w:hAnsi="Avenir Next LT Pro" w:cs="Poppins"/>
              </w:rPr>
            </w:pPr>
            <w:r w:rsidRPr="00600FC0">
              <w:rPr>
                <w:rFonts w:ascii="Avenir Next LT Pro" w:hAnsi="Avenir Next LT Pro" w:cs="Poppins"/>
              </w:rPr>
              <w:t>1</w:t>
            </w:r>
          </w:p>
        </w:tc>
        <w:tc>
          <w:tcPr>
            <w:tcW w:w="6663" w:type="dxa"/>
          </w:tcPr>
          <w:p w14:paraId="4DA238C6" w14:textId="77777777" w:rsidR="00B3438B" w:rsidRPr="00600FC0" w:rsidRDefault="00B3438B" w:rsidP="00EE2C59">
            <w:pPr>
              <w:rPr>
                <w:rFonts w:ascii="Avenir Next LT Pro" w:hAnsi="Avenir Next LT Pro" w:cs="Poppins"/>
              </w:rPr>
            </w:pPr>
            <w:r w:rsidRPr="00600FC0">
              <w:rPr>
                <w:rFonts w:ascii="Avenir Next LT Pro" w:hAnsi="Avenir Next LT Pro"/>
              </w:rPr>
              <w:t>Organise painting the Storage Container.</w:t>
            </w:r>
          </w:p>
        </w:tc>
        <w:tc>
          <w:tcPr>
            <w:tcW w:w="1781" w:type="dxa"/>
          </w:tcPr>
          <w:p w14:paraId="6368E27D" w14:textId="77777777" w:rsidR="00B3438B" w:rsidRPr="00600FC0" w:rsidRDefault="00B3438B" w:rsidP="00EE2C59">
            <w:pPr>
              <w:jc w:val="center"/>
              <w:rPr>
                <w:rFonts w:ascii="Avenir Next LT Pro" w:hAnsi="Avenir Next LT Pro" w:cs="Poppins"/>
              </w:rPr>
            </w:pPr>
            <w:r w:rsidRPr="00600FC0">
              <w:rPr>
                <w:rFonts w:ascii="Avenir Next LT Pro" w:hAnsi="Avenir Next LT Pro" w:cs="Poppins"/>
              </w:rPr>
              <w:t>Cllrs Driscoll</w:t>
            </w:r>
          </w:p>
          <w:p w14:paraId="49C5B817" w14:textId="77777777" w:rsidR="00B3438B" w:rsidRPr="00600FC0" w:rsidRDefault="00B3438B" w:rsidP="00EE2C59">
            <w:pPr>
              <w:rPr>
                <w:rFonts w:ascii="Avenir Next LT Pro" w:hAnsi="Avenir Next LT Pro" w:cs="Poppins"/>
              </w:rPr>
            </w:pPr>
            <w:r w:rsidRPr="00600FC0">
              <w:rPr>
                <w:rFonts w:ascii="Avenir Next LT Pro" w:hAnsi="Avenir Next LT Pro" w:cs="Poppins"/>
              </w:rPr>
              <w:t xml:space="preserve"> &amp; </w:t>
            </w:r>
            <w:r w:rsidRPr="00600FC0">
              <w:rPr>
                <w:rFonts w:ascii="Avenir Next LT Pro" w:hAnsi="Avenir Next LT Pro"/>
              </w:rPr>
              <w:t>Meadows</w:t>
            </w:r>
          </w:p>
        </w:tc>
        <w:tc>
          <w:tcPr>
            <w:tcW w:w="1621" w:type="dxa"/>
          </w:tcPr>
          <w:p w14:paraId="41342CA9" w14:textId="77777777" w:rsidR="00B3438B" w:rsidRPr="00600FC0" w:rsidRDefault="00B3438B" w:rsidP="00EE2C59">
            <w:pPr>
              <w:jc w:val="center"/>
              <w:rPr>
                <w:rFonts w:ascii="Avenir Next LT Pro" w:hAnsi="Avenir Next LT Pro" w:cs="Poppins"/>
              </w:rPr>
            </w:pPr>
            <w:r>
              <w:rPr>
                <w:rFonts w:ascii="Avenir Next LT Pro" w:hAnsi="Avenir Next LT Pro" w:cs="Poppins"/>
              </w:rPr>
              <w:t>Deferred</w:t>
            </w:r>
          </w:p>
        </w:tc>
      </w:tr>
      <w:tr w:rsidR="00B3438B" w:rsidRPr="00600FC0" w14:paraId="61760295" w14:textId="77777777" w:rsidTr="00EE2C59">
        <w:tc>
          <w:tcPr>
            <w:tcW w:w="562" w:type="dxa"/>
          </w:tcPr>
          <w:p w14:paraId="2EE09FC7" w14:textId="77777777" w:rsidR="00B3438B" w:rsidRPr="00600FC0" w:rsidRDefault="00B3438B" w:rsidP="00EE2C59">
            <w:pPr>
              <w:jc w:val="center"/>
              <w:rPr>
                <w:rFonts w:ascii="Avenir Next LT Pro" w:hAnsi="Avenir Next LT Pro" w:cs="Poppins"/>
              </w:rPr>
            </w:pPr>
            <w:r w:rsidRPr="00600FC0">
              <w:rPr>
                <w:rFonts w:ascii="Avenir Next LT Pro" w:hAnsi="Avenir Next LT Pro" w:cs="Poppins"/>
              </w:rPr>
              <w:t>2</w:t>
            </w:r>
          </w:p>
        </w:tc>
        <w:tc>
          <w:tcPr>
            <w:tcW w:w="6663" w:type="dxa"/>
          </w:tcPr>
          <w:p w14:paraId="7A5E677C" w14:textId="77777777" w:rsidR="00B3438B" w:rsidRPr="0095165F" w:rsidRDefault="00B3438B" w:rsidP="00EE2C59">
            <w:pPr>
              <w:rPr>
                <w:rFonts w:ascii="Avenir Next LT Pro" w:hAnsi="Avenir Next LT Pro" w:cs="Poppins"/>
              </w:rPr>
            </w:pPr>
            <w:r>
              <w:rPr>
                <w:rFonts w:ascii="Avenir Next LT Pro" w:hAnsi="Avenir Next LT Pro" w:cs="Poppins"/>
              </w:rPr>
              <w:t>Mow Millenium Green before Sheep Fair</w:t>
            </w:r>
          </w:p>
        </w:tc>
        <w:tc>
          <w:tcPr>
            <w:tcW w:w="1781" w:type="dxa"/>
          </w:tcPr>
          <w:p w14:paraId="12B50A38" w14:textId="77777777" w:rsidR="00B3438B" w:rsidRPr="00600FC0" w:rsidRDefault="00B3438B" w:rsidP="00EE2C59">
            <w:pPr>
              <w:jc w:val="center"/>
              <w:rPr>
                <w:rFonts w:ascii="Avenir Next LT Pro" w:hAnsi="Avenir Next LT Pro" w:cs="Poppins"/>
              </w:rPr>
            </w:pPr>
            <w:r>
              <w:rPr>
                <w:rFonts w:ascii="Avenir Next LT Pro" w:hAnsi="Avenir Next LT Pro" w:cs="Poppins"/>
              </w:rPr>
              <w:t>Clerk</w:t>
            </w:r>
          </w:p>
        </w:tc>
        <w:tc>
          <w:tcPr>
            <w:tcW w:w="1621" w:type="dxa"/>
          </w:tcPr>
          <w:p w14:paraId="4655B7B9" w14:textId="77777777" w:rsidR="00B3438B" w:rsidRPr="00600FC0" w:rsidRDefault="00B3438B" w:rsidP="00EE2C59">
            <w:pPr>
              <w:jc w:val="center"/>
              <w:rPr>
                <w:rFonts w:ascii="Avenir Next LT Pro" w:hAnsi="Avenir Next LT Pro" w:cs="Poppins"/>
              </w:rPr>
            </w:pPr>
            <w:r w:rsidRPr="00600FC0">
              <w:rPr>
                <w:rFonts w:ascii="Avenir Next LT Pro" w:hAnsi="Avenir Next LT Pro" w:cs="Poppins"/>
              </w:rPr>
              <w:sym w:font="Wingdings" w:char="F0FC"/>
            </w:r>
          </w:p>
        </w:tc>
      </w:tr>
      <w:tr w:rsidR="00B3438B" w:rsidRPr="00600FC0" w14:paraId="1D01C96E" w14:textId="77777777" w:rsidTr="00EE2C59">
        <w:tc>
          <w:tcPr>
            <w:tcW w:w="562" w:type="dxa"/>
          </w:tcPr>
          <w:p w14:paraId="074DE7D2" w14:textId="77777777" w:rsidR="00B3438B" w:rsidRPr="00600FC0" w:rsidRDefault="00B3438B" w:rsidP="00EE2C59">
            <w:pPr>
              <w:jc w:val="center"/>
              <w:rPr>
                <w:rFonts w:ascii="Avenir Next LT Pro" w:hAnsi="Avenir Next LT Pro" w:cs="Poppins"/>
              </w:rPr>
            </w:pPr>
            <w:r w:rsidRPr="00600FC0">
              <w:rPr>
                <w:rFonts w:ascii="Avenir Next LT Pro" w:hAnsi="Avenir Next LT Pro" w:cs="Poppins"/>
              </w:rPr>
              <w:t>3</w:t>
            </w:r>
          </w:p>
        </w:tc>
        <w:tc>
          <w:tcPr>
            <w:tcW w:w="6663" w:type="dxa"/>
          </w:tcPr>
          <w:p w14:paraId="52C32706" w14:textId="77777777" w:rsidR="00B3438B" w:rsidRPr="00600FC0" w:rsidRDefault="00B3438B" w:rsidP="00EE2C59">
            <w:pPr>
              <w:rPr>
                <w:rFonts w:ascii="Avenir Next LT Pro" w:hAnsi="Avenir Next LT Pro" w:cs="Poppins"/>
              </w:rPr>
            </w:pPr>
            <w:r>
              <w:rPr>
                <w:rFonts w:ascii="Avenir Next LT Pro" w:hAnsi="Avenir Next LT Pro" w:cs="Poppins"/>
              </w:rPr>
              <w:t>Re-write Media Policy</w:t>
            </w:r>
          </w:p>
        </w:tc>
        <w:tc>
          <w:tcPr>
            <w:tcW w:w="1781" w:type="dxa"/>
          </w:tcPr>
          <w:p w14:paraId="23BCF2D0" w14:textId="77777777" w:rsidR="00B3438B" w:rsidRPr="00600FC0" w:rsidRDefault="00B3438B" w:rsidP="00EE2C59">
            <w:pPr>
              <w:jc w:val="center"/>
              <w:rPr>
                <w:rFonts w:ascii="Avenir Next LT Pro" w:hAnsi="Avenir Next LT Pro" w:cs="Poppins"/>
              </w:rPr>
            </w:pPr>
            <w:r>
              <w:rPr>
                <w:rFonts w:ascii="Avenir Next LT Pro" w:hAnsi="Avenir Next LT Pro" w:cs="Poppins"/>
              </w:rPr>
              <w:t>Clerk</w:t>
            </w:r>
          </w:p>
        </w:tc>
        <w:tc>
          <w:tcPr>
            <w:tcW w:w="1621" w:type="dxa"/>
          </w:tcPr>
          <w:p w14:paraId="22BBE30A" w14:textId="77777777" w:rsidR="00B3438B" w:rsidRPr="00600FC0" w:rsidRDefault="00B3438B" w:rsidP="00EE2C59">
            <w:pPr>
              <w:rPr>
                <w:rFonts w:ascii="Avenir Next LT Pro" w:hAnsi="Avenir Next LT Pro" w:cs="Poppins"/>
              </w:rPr>
            </w:pPr>
          </w:p>
        </w:tc>
      </w:tr>
      <w:tr w:rsidR="00B3438B" w:rsidRPr="00600FC0" w14:paraId="62D43FD1" w14:textId="77777777" w:rsidTr="00EE2C59">
        <w:tc>
          <w:tcPr>
            <w:tcW w:w="562" w:type="dxa"/>
          </w:tcPr>
          <w:p w14:paraId="68994FC9" w14:textId="77777777" w:rsidR="00B3438B" w:rsidRPr="00600FC0" w:rsidRDefault="00B3438B" w:rsidP="00EE2C59">
            <w:pPr>
              <w:jc w:val="center"/>
              <w:rPr>
                <w:rFonts w:ascii="Avenir Next LT Pro" w:hAnsi="Avenir Next LT Pro" w:cs="Poppins"/>
              </w:rPr>
            </w:pPr>
            <w:r>
              <w:rPr>
                <w:rFonts w:ascii="Avenir Next LT Pro" w:hAnsi="Avenir Next LT Pro" w:cs="Poppins"/>
              </w:rPr>
              <w:t>4</w:t>
            </w:r>
          </w:p>
        </w:tc>
        <w:tc>
          <w:tcPr>
            <w:tcW w:w="6663" w:type="dxa"/>
          </w:tcPr>
          <w:p w14:paraId="5C96AF27" w14:textId="77777777" w:rsidR="00B3438B" w:rsidRDefault="00B3438B" w:rsidP="00EE2C59">
            <w:pPr>
              <w:rPr>
                <w:rFonts w:ascii="Avenir Next LT Pro" w:hAnsi="Avenir Next LT Pro" w:cs="Poppins"/>
              </w:rPr>
            </w:pPr>
            <w:r>
              <w:rPr>
                <w:rFonts w:ascii="Avenir Next LT Pro" w:hAnsi="Avenir Next LT Pro" w:cs="Poppins"/>
              </w:rPr>
              <w:t>Re- visit Asset Register</w:t>
            </w:r>
          </w:p>
        </w:tc>
        <w:tc>
          <w:tcPr>
            <w:tcW w:w="1781" w:type="dxa"/>
          </w:tcPr>
          <w:p w14:paraId="1BCA62E8" w14:textId="77777777" w:rsidR="00B3438B" w:rsidRDefault="00B3438B" w:rsidP="00EE2C59">
            <w:pPr>
              <w:jc w:val="center"/>
              <w:rPr>
                <w:rFonts w:ascii="Avenir Next LT Pro" w:hAnsi="Avenir Next LT Pro" w:cs="Poppins"/>
              </w:rPr>
            </w:pPr>
            <w:r>
              <w:rPr>
                <w:rFonts w:ascii="Avenir Next LT Pro" w:hAnsi="Avenir Next LT Pro" w:cs="Poppins"/>
              </w:rPr>
              <w:t>Council</w:t>
            </w:r>
          </w:p>
        </w:tc>
        <w:tc>
          <w:tcPr>
            <w:tcW w:w="1621" w:type="dxa"/>
          </w:tcPr>
          <w:p w14:paraId="3E411BCC" w14:textId="77777777" w:rsidR="00B3438B" w:rsidRPr="00600FC0" w:rsidRDefault="00B3438B" w:rsidP="00EE2C59">
            <w:pPr>
              <w:rPr>
                <w:rFonts w:ascii="Avenir Next LT Pro" w:hAnsi="Avenir Next LT Pro" w:cs="Poppins"/>
              </w:rPr>
            </w:pPr>
          </w:p>
        </w:tc>
      </w:tr>
      <w:tr w:rsidR="00B3438B" w:rsidRPr="00600FC0" w14:paraId="46F60405" w14:textId="77777777" w:rsidTr="00EE2C59">
        <w:tc>
          <w:tcPr>
            <w:tcW w:w="562" w:type="dxa"/>
          </w:tcPr>
          <w:p w14:paraId="03A1258C" w14:textId="77777777" w:rsidR="00B3438B" w:rsidRPr="00600FC0" w:rsidRDefault="00B3438B" w:rsidP="00EE2C59">
            <w:pPr>
              <w:jc w:val="center"/>
              <w:rPr>
                <w:rFonts w:ascii="Avenir Next LT Pro" w:hAnsi="Avenir Next LT Pro" w:cs="Poppins"/>
              </w:rPr>
            </w:pPr>
            <w:r>
              <w:rPr>
                <w:rFonts w:ascii="Avenir Next LT Pro" w:hAnsi="Avenir Next LT Pro" w:cs="Poppins"/>
              </w:rPr>
              <w:t>5</w:t>
            </w:r>
          </w:p>
        </w:tc>
        <w:tc>
          <w:tcPr>
            <w:tcW w:w="6663" w:type="dxa"/>
          </w:tcPr>
          <w:p w14:paraId="582A1F8F" w14:textId="77777777" w:rsidR="00B3438B" w:rsidRDefault="00B3438B" w:rsidP="00EE2C59">
            <w:pPr>
              <w:rPr>
                <w:rFonts w:ascii="Avenir Next LT Pro" w:hAnsi="Avenir Next LT Pro" w:cs="Poppins"/>
              </w:rPr>
            </w:pPr>
            <w:r>
              <w:rPr>
                <w:rFonts w:ascii="Avenir Next LT Pro" w:hAnsi="Avenir Next LT Pro" w:cs="Poppins"/>
              </w:rPr>
              <w:t>To recognise responsibility cannot be delegated to an individual councillor</w:t>
            </w:r>
          </w:p>
        </w:tc>
        <w:tc>
          <w:tcPr>
            <w:tcW w:w="1781" w:type="dxa"/>
          </w:tcPr>
          <w:p w14:paraId="63099786" w14:textId="77777777" w:rsidR="00B3438B" w:rsidRDefault="00B3438B" w:rsidP="00EE2C59">
            <w:pPr>
              <w:jc w:val="center"/>
              <w:rPr>
                <w:rFonts w:ascii="Avenir Next LT Pro" w:hAnsi="Avenir Next LT Pro" w:cs="Poppins"/>
              </w:rPr>
            </w:pPr>
          </w:p>
          <w:p w14:paraId="0206E313" w14:textId="77777777" w:rsidR="00B3438B" w:rsidRDefault="00B3438B" w:rsidP="00EE2C59">
            <w:pPr>
              <w:jc w:val="center"/>
              <w:rPr>
                <w:rFonts w:ascii="Avenir Next LT Pro" w:hAnsi="Avenir Next LT Pro" w:cs="Poppins"/>
              </w:rPr>
            </w:pPr>
            <w:r>
              <w:rPr>
                <w:rFonts w:ascii="Avenir Next LT Pro" w:hAnsi="Avenir Next LT Pro" w:cs="Poppins"/>
              </w:rPr>
              <w:t>Councillors</w:t>
            </w:r>
          </w:p>
        </w:tc>
        <w:tc>
          <w:tcPr>
            <w:tcW w:w="1621" w:type="dxa"/>
          </w:tcPr>
          <w:p w14:paraId="5D41F8E3" w14:textId="77777777" w:rsidR="00B3438B" w:rsidRPr="00600FC0" w:rsidRDefault="00B3438B" w:rsidP="00EE2C59">
            <w:pPr>
              <w:rPr>
                <w:rFonts w:ascii="Avenir Next LT Pro" w:hAnsi="Avenir Next LT Pro" w:cs="Poppins"/>
              </w:rPr>
            </w:pPr>
          </w:p>
        </w:tc>
      </w:tr>
      <w:tr w:rsidR="00B3438B" w:rsidRPr="00600FC0" w14:paraId="1AF25D61" w14:textId="77777777" w:rsidTr="00EE2C59">
        <w:tc>
          <w:tcPr>
            <w:tcW w:w="562" w:type="dxa"/>
          </w:tcPr>
          <w:p w14:paraId="6704FF58" w14:textId="77777777" w:rsidR="00B3438B" w:rsidRPr="00600FC0" w:rsidRDefault="00B3438B" w:rsidP="00EE2C59">
            <w:pPr>
              <w:jc w:val="center"/>
              <w:rPr>
                <w:rFonts w:ascii="Avenir Next LT Pro" w:hAnsi="Avenir Next LT Pro" w:cs="Poppins"/>
              </w:rPr>
            </w:pPr>
            <w:r>
              <w:rPr>
                <w:rFonts w:ascii="Avenir Next LT Pro" w:hAnsi="Avenir Next LT Pro" w:cs="Poppins"/>
              </w:rPr>
              <w:t>6</w:t>
            </w:r>
          </w:p>
        </w:tc>
        <w:tc>
          <w:tcPr>
            <w:tcW w:w="6663" w:type="dxa"/>
          </w:tcPr>
          <w:p w14:paraId="45C4B068" w14:textId="77777777" w:rsidR="00B3438B" w:rsidRDefault="00B3438B" w:rsidP="00EE2C59">
            <w:pPr>
              <w:rPr>
                <w:rFonts w:ascii="Avenir Next LT Pro" w:hAnsi="Avenir Next LT Pro" w:cs="Poppins"/>
              </w:rPr>
            </w:pPr>
            <w:r>
              <w:rPr>
                <w:rFonts w:ascii="Avenir Next LT Pro" w:hAnsi="Avenir Next LT Pro" w:cs="Poppins"/>
              </w:rPr>
              <w:t>Pay grants agreed by Council</w:t>
            </w:r>
          </w:p>
        </w:tc>
        <w:tc>
          <w:tcPr>
            <w:tcW w:w="1781" w:type="dxa"/>
          </w:tcPr>
          <w:p w14:paraId="25B04CAA" w14:textId="77777777" w:rsidR="00B3438B" w:rsidRDefault="00B3438B" w:rsidP="00EE2C59">
            <w:pPr>
              <w:jc w:val="center"/>
              <w:rPr>
                <w:rFonts w:ascii="Avenir Next LT Pro" w:hAnsi="Avenir Next LT Pro" w:cs="Poppins"/>
              </w:rPr>
            </w:pPr>
            <w:r>
              <w:rPr>
                <w:rFonts w:ascii="Avenir Next LT Pro" w:hAnsi="Avenir Next LT Pro" w:cs="Poppins"/>
              </w:rPr>
              <w:t>Clerk/Cllrs</w:t>
            </w:r>
          </w:p>
        </w:tc>
        <w:tc>
          <w:tcPr>
            <w:tcW w:w="1621" w:type="dxa"/>
          </w:tcPr>
          <w:p w14:paraId="7779E926" w14:textId="77777777" w:rsidR="00B3438B" w:rsidRPr="00600FC0" w:rsidRDefault="00B3438B" w:rsidP="00EE2C59">
            <w:pPr>
              <w:rPr>
                <w:rFonts w:ascii="Avenir Next LT Pro" w:hAnsi="Avenir Next LT Pro" w:cs="Poppins"/>
              </w:rPr>
            </w:pPr>
            <w:r>
              <w:rPr>
                <w:rFonts w:ascii="Avenir Next LT Pro" w:hAnsi="Avenir Next LT Pro" w:cs="Poppins"/>
              </w:rPr>
              <w:t xml:space="preserve">      </w:t>
            </w:r>
            <w:r w:rsidRPr="00600FC0">
              <w:rPr>
                <w:rFonts w:ascii="Avenir Next LT Pro" w:hAnsi="Avenir Next LT Pro" w:cs="Poppins"/>
              </w:rPr>
              <w:sym w:font="Wingdings" w:char="F0FC"/>
            </w:r>
          </w:p>
        </w:tc>
      </w:tr>
    </w:tbl>
    <w:p w14:paraId="65C33992" w14:textId="77777777" w:rsidR="009277F9" w:rsidRPr="00F2352B" w:rsidRDefault="009277F9" w:rsidP="00F2352B">
      <w:pPr>
        <w:rPr>
          <w:rFonts w:ascii="Avenir Next LT Pro" w:hAnsi="Avenir Next LT Pro"/>
          <w:sz w:val="22"/>
        </w:rPr>
      </w:pPr>
    </w:p>
    <w:p w14:paraId="585ABBFD" w14:textId="30E05085" w:rsidR="002D1D4A" w:rsidRDefault="002D1D4A" w:rsidP="002D1D4A">
      <w:pPr>
        <w:rPr>
          <w:rFonts w:ascii="Avenir Next LT Pro" w:hAnsi="Avenir Next LT Pro"/>
          <w:sz w:val="22"/>
        </w:rPr>
      </w:pPr>
      <w:r w:rsidRPr="002D1D4A">
        <w:rPr>
          <w:rFonts w:ascii="Avenir Next LT Pro" w:hAnsi="Avenir Next LT Pro"/>
          <w:b/>
          <w:bCs/>
          <w:sz w:val="22"/>
        </w:rPr>
        <w:t>4</w:t>
      </w:r>
      <w:r>
        <w:rPr>
          <w:rFonts w:ascii="Avenir Next LT Pro" w:hAnsi="Avenir Next LT Pro"/>
          <w:b/>
          <w:bCs/>
          <w:sz w:val="22"/>
        </w:rPr>
        <w:t>8</w:t>
      </w:r>
      <w:r w:rsidRPr="002D1D4A">
        <w:rPr>
          <w:rFonts w:ascii="Avenir Next LT Pro" w:hAnsi="Avenir Next LT Pro"/>
          <w:b/>
          <w:bCs/>
          <w:sz w:val="22"/>
        </w:rPr>
        <w:t xml:space="preserve">/24 </w:t>
      </w:r>
      <w:r w:rsidR="00ED6B44" w:rsidRPr="00B6013F">
        <w:rPr>
          <w:rFonts w:ascii="Avenir Next LT Pro" w:hAnsi="Avenir Next LT Pro"/>
          <w:b/>
          <w:bCs/>
          <w:sz w:val="22"/>
        </w:rPr>
        <w:t>For Council to note circulation of the updated Good Councillor’s Guide,</w:t>
      </w:r>
      <w:r w:rsidR="00ED6B44" w:rsidRPr="002D1D4A">
        <w:rPr>
          <w:rFonts w:ascii="Avenir Next LT Pro" w:hAnsi="Avenir Next LT Pro"/>
          <w:sz w:val="22"/>
        </w:rPr>
        <w:t xml:space="preserve"> which </w:t>
      </w:r>
      <w:r w:rsidR="00EB0620" w:rsidRPr="002D1D4A">
        <w:rPr>
          <w:rFonts w:ascii="Avenir Next LT Pro" w:hAnsi="Avenir Next LT Pro"/>
          <w:sz w:val="22"/>
        </w:rPr>
        <w:t>includes</w:t>
      </w:r>
      <w:r w:rsidR="00EB0620">
        <w:rPr>
          <w:rFonts w:ascii="Avenir Next LT Pro" w:hAnsi="Avenir Next LT Pro"/>
          <w:sz w:val="22"/>
        </w:rPr>
        <w:t>,</w:t>
      </w:r>
    </w:p>
    <w:p w14:paraId="4BE36D28" w14:textId="3DB4B399" w:rsidR="00ED6B44" w:rsidRPr="002D1D4A" w:rsidRDefault="00ED6B44" w:rsidP="002D1D4A">
      <w:pPr>
        <w:ind w:left="720"/>
        <w:rPr>
          <w:rFonts w:ascii="Avenir Next LT Pro" w:hAnsi="Avenir Next LT Pro"/>
          <w:sz w:val="22"/>
        </w:rPr>
      </w:pPr>
      <w:r w:rsidRPr="002D1D4A">
        <w:rPr>
          <w:rFonts w:ascii="Avenir Next LT Pro" w:hAnsi="Avenir Next LT Pro"/>
          <w:sz w:val="22"/>
        </w:rPr>
        <w:t>information on the six month rule, the illegality of delegation to individual Councillors and the financial responsibilities of Councillors</w:t>
      </w:r>
      <w:r w:rsidR="00067387" w:rsidRPr="002D1D4A">
        <w:rPr>
          <w:rFonts w:ascii="Avenir Next LT Pro" w:hAnsi="Avenir Next LT Pro"/>
          <w:sz w:val="22"/>
        </w:rPr>
        <w:t xml:space="preserve"> etc</w:t>
      </w:r>
      <w:r w:rsidRPr="002D1D4A">
        <w:rPr>
          <w:rFonts w:ascii="Avenir Next LT Pro" w:hAnsi="Avenir Next LT Pro"/>
          <w:sz w:val="22"/>
        </w:rPr>
        <w:t>.  All this information was included in the previous edition which was circulated both by Mrs Wood and Mrs Morrison Allsopp last year.</w:t>
      </w:r>
    </w:p>
    <w:p w14:paraId="10ABCDED" w14:textId="402D6E24" w:rsidR="00B2134F" w:rsidRPr="002A5C23" w:rsidRDefault="00B2134F" w:rsidP="002A5C23">
      <w:pPr>
        <w:ind w:firstLine="720"/>
        <w:rPr>
          <w:rFonts w:ascii="Avenir Next LT Pro" w:hAnsi="Avenir Next LT Pro"/>
          <w:sz w:val="22"/>
        </w:rPr>
      </w:pPr>
      <w:r w:rsidRPr="002A5C23">
        <w:rPr>
          <w:rFonts w:ascii="Avenir Next LT Pro" w:hAnsi="Avenir Next LT Pro"/>
          <w:sz w:val="22"/>
        </w:rPr>
        <w:t>Noted.</w:t>
      </w:r>
    </w:p>
    <w:p w14:paraId="6EDF7A6F" w14:textId="77777777" w:rsidR="00ED6B44" w:rsidRPr="00ED6B44" w:rsidRDefault="00ED6B44" w:rsidP="00ED6B44">
      <w:pPr>
        <w:pStyle w:val="ListParagraph"/>
        <w:rPr>
          <w:rFonts w:ascii="Avenir Next LT Pro" w:hAnsi="Avenir Next LT Pro"/>
          <w:sz w:val="22"/>
        </w:rPr>
      </w:pPr>
    </w:p>
    <w:p w14:paraId="797CCC75" w14:textId="77777777" w:rsidR="00B6013F" w:rsidRDefault="002A5C23" w:rsidP="002A5C23">
      <w:pPr>
        <w:rPr>
          <w:rFonts w:ascii="Avenir Next LT Pro" w:hAnsi="Avenir Next LT Pro"/>
          <w:sz w:val="22"/>
        </w:rPr>
      </w:pPr>
      <w:r w:rsidRPr="002D1D4A">
        <w:rPr>
          <w:rFonts w:ascii="Avenir Next LT Pro" w:hAnsi="Avenir Next LT Pro"/>
          <w:b/>
          <w:bCs/>
          <w:sz w:val="22"/>
        </w:rPr>
        <w:t>4</w:t>
      </w:r>
      <w:r>
        <w:rPr>
          <w:rFonts w:ascii="Avenir Next LT Pro" w:hAnsi="Avenir Next LT Pro"/>
          <w:b/>
          <w:bCs/>
          <w:sz w:val="22"/>
        </w:rPr>
        <w:t>9</w:t>
      </w:r>
      <w:r w:rsidRPr="002D1D4A">
        <w:rPr>
          <w:rFonts w:ascii="Avenir Next LT Pro" w:hAnsi="Avenir Next LT Pro"/>
          <w:b/>
          <w:bCs/>
          <w:sz w:val="22"/>
        </w:rPr>
        <w:t>/</w:t>
      </w:r>
      <w:r w:rsidRPr="00B6013F">
        <w:rPr>
          <w:rFonts w:ascii="Avenir Next LT Pro" w:hAnsi="Avenir Next LT Pro"/>
          <w:b/>
          <w:bCs/>
          <w:sz w:val="22"/>
        </w:rPr>
        <w:t xml:space="preserve">24 </w:t>
      </w:r>
      <w:r w:rsidR="00ED6B44" w:rsidRPr="00B6013F">
        <w:rPr>
          <w:rFonts w:ascii="Avenir Next LT Pro" w:hAnsi="Avenir Next LT Pro"/>
          <w:b/>
          <w:bCs/>
          <w:sz w:val="22"/>
        </w:rPr>
        <w:t>To consider and agree the purchase of village beehives</w:t>
      </w:r>
      <w:r w:rsidR="00AF74B8" w:rsidRPr="00B6013F">
        <w:rPr>
          <w:rFonts w:ascii="Avenir Next LT Pro" w:hAnsi="Avenir Next LT Pro"/>
          <w:b/>
          <w:bCs/>
          <w:sz w:val="22"/>
        </w:rPr>
        <w:t xml:space="preserve"> </w:t>
      </w:r>
      <w:r w:rsidR="00AF74B8" w:rsidRPr="002A5C23">
        <w:rPr>
          <w:rFonts w:ascii="Avenir Next LT Pro" w:hAnsi="Avenir Next LT Pro"/>
          <w:sz w:val="22"/>
        </w:rPr>
        <w:t>-</w:t>
      </w:r>
      <w:r w:rsidR="00ED6B44" w:rsidRPr="002A5C23">
        <w:rPr>
          <w:rFonts w:ascii="Avenir Next LT Pro" w:hAnsi="Avenir Next LT Pro"/>
          <w:sz w:val="22"/>
        </w:rPr>
        <w:t xml:space="preserve"> the number, where they should be </w:t>
      </w:r>
    </w:p>
    <w:p w14:paraId="5D3E787F" w14:textId="5A089CCB" w:rsidR="00ED6B44" w:rsidRPr="002A5C23" w:rsidRDefault="00B6013F" w:rsidP="002A5C23">
      <w:pPr>
        <w:rPr>
          <w:rFonts w:ascii="Avenir Next LT Pro" w:hAnsi="Avenir Next LT Pro"/>
          <w:sz w:val="22"/>
        </w:rPr>
      </w:pPr>
      <w:r>
        <w:rPr>
          <w:rFonts w:ascii="Avenir Next LT Pro" w:hAnsi="Avenir Next LT Pro"/>
          <w:sz w:val="22"/>
        </w:rPr>
        <w:t xml:space="preserve">             s</w:t>
      </w:r>
      <w:r w:rsidR="00ED6B44" w:rsidRPr="002A5C23">
        <w:rPr>
          <w:rFonts w:ascii="Avenir Next LT Pro" w:hAnsi="Avenir Next LT Pro"/>
          <w:sz w:val="22"/>
        </w:rPr>
        <w:t>ite</w:t>
      </w:r>
      <w:r>
        <w:rPr>
          <w:rFonts w:ascii="Avenir Next LT Pro" w:hAnsi="Avenir Next LT Pro"/>
          <w:sz w:val="22"/>
        </w:rPr>
        <w:t xml:space="preserve">d </w:t>
      </w:r>
      <w:r w:rsidR="00ED6B44" w:rsidRPr="002A5C23">
        <w:rPr>
          <w:rFonts w:ascii="Avenir Next LT Pro" w:hAnsi="Avenir Next LT Pro"/>
          <w:sz w:val="22"/>
        </w:rPr>
        <w:t>and who will be employed to care for them.</w:t>
      </w:r>
    </w:p>
    <w:p w14:paraId="40A19B3F" w14:textId="2D5D9087" w:rsidR="00ED6B44" w:rsidRDefault="00B2134F" w:rsidP="00ED6B44">
      <w:pPr>
        <w:pStyle w:val="ListParagraph"/>
        <w:rPr>
          <w:rFonts w:ascii="Avenir Next LT Pro" w:hAnsi="Avenir Next LT Pro" w:cs="Poppins"/>
          <w:b/>
          <w:bCs/>
          <w:sz w:val="22"/>
        </w:rPr>
      </w:pPr>
      <w:r>
        <w:rPr>
          <w:rFonts w:ascii="Avenir Next LT Pro" w:hAnsi="Avenir Next LT Pro"/>
          <w:sz w:val="22"/>
        </w:rPr>
        <w:lastRenderedPageBreak/>
        <w:t>Defer to next meeting</w:t>
      </w:r>
      <w:r w:rsidR="002A5C23">
        <w:rPr>
          <w:rFonts w:ascii="Avenir Next LT Pro" w:hAnsi="Avenir Next LT Pro"/>
          <w:sz w:val="22"/>
        </w:rPr>
        <w:t xml:space="preserve">. </w:t>
      </w:r>
      <w:r w:rsidR="002A5C23" w:rsidRPr="00D617DA">
        <w:rPr>
          <w:rFonts w:ascii="Avenir Next LT Pro" w:hAnsi="Avenir Next LT Pro" w:cs="Poppins"/>
          <w:b/>
          <w:bCs/>
          <w:sz w:val="22"/>
        </w:rPr>
        <w:t>Action Point</w:t>
      </w:r>
    </w:p>
    <w:p w14:paraId="009DA787" w14:textId="77777777" w:rsidR="002A5C23" w:rsidRPr="00ED6B44" w:rsidRDefault="002A5C23" w:rsidP="00ED6B44">
      <w:pPr>
        <w:pStyle w:val="ListParagraph"/>
        <w:rPr>
          <w:rFonts w:ascii="Avenir Next LT Pro" w:hAnsi="Avenir Next LT Pro"/>
          <w:sz w:val="22"/>
        </w:rPr>
      </w:pPr>
    </w:p>
    <w:p w14:paraId="2570719C" w14:textId="3211DD6B" w:rsidR="009277F9" w:rsidRPr="002A5C23" w:rsidRDefault="002A5C23" w:rsidP="002A5C23">
      <w:pPr>
        <w:rPr>
          <w:rFonts w:ascii="Avenir Next LT Pro" w:hAnsi="Avenir Next LT Pro"/>
          <w:sz w:val="22"/>
        </w:rPr>
      </w:pPr>
      <w:r>
        <w:rPr>
          <w:rFonts w:ascii="Avenir Next LT Pro" w:hAnsi="Avenir Next LT Pro"/>
          <w:b/>
          <w:bCs/>
          <w:sz w:val="22"/>
        </w:rPr>
        <w:t>50</w:t>
      </w:r>
      <w:r w:rsidRPr="002D1D4A">
        <w:rPr>
          <w:rFonts w:ascii="Avenir Next LT Pro" w:hAnsi="Avenir Next LT Pro"/>
          <w:b/>
          <w:bCs/>
          <w:sz w:val="22"/>
        </w:rPr>
        <w:t xml:space="preserve">/24 </w:t>
      </w:r>
      <w:r w:rsidR="009277F9" w:rsidRPr="00B6013F">
        <w:rPr>
          <w:rFonts w:ascii="Avenir Next LT Pro" w:hAnsi="Avenir Next LT Pro"/>
          <w:b/>
          <w:bCs/>
          <w:sz w:val="22"/>
        </w:rPr>
        <w:t>Correspondence:</w:t>
      </w:r>
      <w:r w:rsidR="009277F9" w:rsidRPr="002A5C23">
        <w:rPr>
          <w:rFonts w:ascii="Avenir Next LT Pro" w:hAnsi="Avenir Next LT Pro"/>
          <w:sz w:val="22"/>
        </w:rPr>
        <w:t xml:space="preserve"> Previously circulated.</w:t>
      </w:r>
    </w:p>
    <w:p w14:paraId="08A8A5DB" w14:textId="77777777" w:rsidR="009277F9" w:rsidRPr="009277F9" w:rsidRDefault="009277F9" w:rsidP="009277F9">
      <w:pPr>
        <w:rPr>
          <w:rFonts w:ascii="Avenir Next LT Pro" w:hAnsi="Avenir Next LT Pro"/>
          <w:sz w:val="22"/>
        </w:rPr>
      </w:pPr>
    </w:p>
    <w:p w14:paraId="49C37C31" w14:textId="77777777" w:rsidR="00B6013F" w:rsidRDefault="002A5C23" w:rsidP="002A5C23">
      <w:pPr>
        <w:rPr>
          <w:rFonts w:ascii="Avenir Next LT Pro" w:hAnsi="Avenir Next LT Pro"/>
          <w:sz w:val="22"/>
        </w:rPr>
      </w:pPr>
      <w:r>
        <w:rPr>
          <w:rFonts w:ascii="Avenir Next LT Pro" w:hAnsi="Avenir Next LT Pro"/>
          <w:b/>
          <w:bCs/>
          <w:sz w:val="22"/>
        </w:rPr>
        <w:t>51</w:t>
      </w:r>
      <w:r w:rsidRPr="002D1D4A">
        <w:rPr>
          <w:rFonts w:ascii="Avenir Next LT Pro" w:hAnsi="Avenir Next LT Pro"/>
          <w:b/>
          <w:bCs/>
          <w:sz w:val="22"/>
        </w:rPr>
        <w:t>/</w:t>
      </w:r>
      <w:r w:rsidRPr="00B6013F">
        <w:rPr>
          <w:rFonts w:ascii="Avenir Next LT Pro" w:hAnsi="Avenir Next LT Pro"/>
          <w:b/>
          <w:bCs/>
          <w:sz w:val="22"/>
        </w:rPr>
        <w:t xml:space="preserve">24 </w:t>
      </w:r>
      <w:r w:rsidR="009300A4" w:rsidRPr="00B6013F">
        <w:rPr>
          <w:rFonts w:ascii="Avenir Next LT Pro" w:hAnsi="Avenir Next LT Pro"/>
          <w:b/>
          <w:bCs/>
          <w:sz w:val="22"/>
        </w:rPr>
        <w:t>To receive any further questions or comments from members of the public</w:t>
      </w:r>
      <w:r w:rsidR="009300A4" w:rsidRPr="002A5C23">
        <w:rPr>
          <w:rFonts w:ascii="Avenir Next LT Pro" w:hAnsi="Avenir Next LT Pro"/>
          <w:sz w:val="22"/>
        </w:rPr>
        <w:t>.</w:t>
      </w:r>
      <w:r w:rsidR="00B2134F" w:rsidRPr="002A5C23">
        <w:rPr>
          <w:rFonts w:ascii="Avenir Next LT Pro" w:hAnsi="Avenir Next LT Pro"/>
          <w:sz w:val="22"/>
        </w:rPr>
        <w:t xml:space="preserve">  All</w:t>
      </w:r>
      <w:r w:rsidR="00B6013F">
        <w:rPr>
          <w:rFonts w:ascii="Avenir Next LT Pro" w:hAnsi="Avenir Next LT Pro"/>
          <w:sz w:val="22"/>
        </w:rPr>
        <w:t xml:space="preserve"> had </w:t>
      </w:r>
    </w:p>
    <w:p w14:paraId="4E3751C8" w14:textId="10C07C1E" w:rsidR="00B2134F" w:rsidRPr="002A5C23" w:rsidRDefault="00B6013F" w:rsidP="002A5C23">
      <w:pPr>
        <w:rPr>
          <w:rFonts w:ascii="Avenir Next LT Pro" w:hAnsi="Avenir Next LT Pro"/>
          <w:sz w:val="22"/>
        </w:rPr>
      </w:pPr>
      <w:r>
        <w:rPr>
          <w:rFonts w:ascii="Avenir Next LT Pro" w:hAnsi="Avenir Next LT Pro"/>
          <w:sz w:val="22"/>
        </w:rPr>
        <w:t xml:space="preserve">             previously</w:t>
      </w:r>
      <w:r w:rsidR="00B2134F" w:rsidRPr="002A5C23">
        <w:rPr>
          <w:rFonts w:ascii="Avenir Next LT Pro" w:hAnsi="Avenir Next LT Pro"/>
          <w:sz w:val="22"/>
        </w:rPr>
        <w:t xml:space="preserve"> </w:t>
      </w:r>
      <w:r w:rsidR="00F2352B" w:rsidRPr="002A5C23">
        <w:rPr>
          <w:rFonts w:ascii="Avenir Next LT Pro" w:hAnsi="Avenir Next LT Pro"/>
          <w:sz w:val="22"/>
        </w:rPr>
        <w:t>left.</w:t>
      </w:r>
      <w:r w:rsidR="00B2134F" w:rsidRPr="002A5C23">
        <w:rPr>
          <w:rFonts w:ascii="Avenir Next LT Pro" w:hAnsi="Avenir Next LT Pro"/>
          <w:sz w:val="22"/>
        </w:rPr>
        <w:t xml:space="preserve"> </w:t>
      </w:r>
    </w:p>
    <w:p w14:paraId="347F091C" w14:textId="414D9BC8" w:rsidR="009300A4" w:rsidRPr="00867748" w:rsidRDefault="00B2134F" w:rsidP="002A5C23">
      <w:pPr>
        <w:pStyle w:val="ListParagraph"/>
        <w:rPr>
          <w:rFonts w:ascii="Avenir Next LT Pro" w:hAnsi="Avenir Next LT Pro"/>
          <w:sz w:val="22"/>
        </w:rPr>
      </w:pPr>
      <w:r>
        <w:rPr>
          <w:rFonts w:ascii="Avenir Next LT Pro" w:hAnsi="Avenir Next LT Pro"/>
          <w:sz w:val="22"/>
        </w:rPr>
        <w:t>.</w:t>
      </w:r>
    </w:p>
    <w:p w14:paraId="2A77146B" w14:textId="4D1ECBEA" w:rsidR="002A5C23" w:rsidRDefault="002A5C23" w:rsidP="002A5C23">
      <w:pPr>
        <w:rPr>
          <w:rFonts w:ascii="Avenir Next LT Pro" w:hAnsi="Avenir Next LT Pro"/>
          <w:sz w:val="22"/>
        </w:rPr>
      </w:pPr>
      <w:r>
        <w:rPr>
          <w:rFonts w:ascii="Avenir Next LT Pro" w:hAnsi="Avenir Next LT Pro"/>
          <w:b/>
          <w:bCs/>
          <w:sz w:val="22"/>
        </w:rPr>
        <w:t>52</w:t>
      </w:r>
      <w:r w:rsidRPr="002D1D4A">
        <w:rPr>
          <w:rFonts w:ascii="Avenir Next LT Pro" w:hAnsi="Avenir Next LT Pro"/>
          <w:b/>
          <w:bCs/>
          <w:sz w:val="22"/>
        </w:rPr>
        <w:t xml:space="preserve">/24 </w:t>
      </w:r>
      <w:r w:rsidR="0069609C" w:rsidRPr="0032160D">
        <w:rPr>
          <w:rFonts w:ascii="Avenir Next LT Pro" w:hAnsi="Avenir Next LT Pro"/>
          <w:b/>
          <w:bCs/>
          <w:sz w:val="22"/>
        </w:rPr>
        <w:t xml:space="preserve">Next </w:t>
      </w:r>
      <w:r w:rsidR="001D027A" w:rsidRPr="0032160D">
        <w:rPr>
          <w:rFonts w:ascii="Avenir Next LT Pro" w:hAnsi="Avenir Next LT Pro"/>
          <w:b/>
          <w:bCs/>
          <w:sz w:val="22"/>
        </w:rPr>
        <w:t xml:space="preserve">Scheduled </w:t>
      </w:r>
      <w:r w:rsidR="0069609C" w:rsidRPr="0032160D">
        <w:rPr>
          <w:rFonts w:ascii="Avenir Next LT Pro" w:hAnsi="Avenir Next LT Pro"/>
          <w:b/>
          <w:bCs/>
          <w:sz w:val="22"/>
        </w:rPr>
        <w:t>Meeting of the Parish Council</w:t>
      </w:r>
      <w:r w:rsidR="00992E05" w:rsidRPr="002A5C23">
        <w:rPr>
          <w:rFonts w:ascii="Avenir Next LT Pro" w:hAnsi="Avenir Next LT Pro"/>
          <w:sz w:val="22"/>
        </w:rPr>
        <w:t xml:space="preserve"> </w:t>
      </w:r>
      <w:r w:rsidR="0032160D">
        <w:rPr>
          <w:rFonts w:ascii="Avenir Next LT Pro" w:hAnsi="Avenir Next LT Pro"/>
          <w:sz w:val="22"/>
        </w:rPr>
        <w:t xml:space="preserve">- </w:t>
      </w:r>
      <w:r w:rsidR="00992E05" w:rsidRPr="002A5C23">
        <w:rPr>
          <w:rFonts w:ascii="Avenir Next LT Pro" w:hAnsi="Avenir Next LT Pro"/>
          <w:sz w:val="22"/>
        </w:rPr>
        <w:t>9</w:t>
      </w:r>
      <w:r w:rsidR="00992E05" w:rsidRPr="002A5C23">
        <w:rPr>
          <w:rFonts w:ascii="Avenir Next LT Pro" w:hAnsi="Avenir Next LT Pro"/>
          <w:sz w:val="22"/>
          <w:vertAlign w:val="superscript"/>
        </w:rPr>
        <w:t>th</w:t>
      </w:r>
      <w:r w:rsidR="00992E05" w:rsidRPr="002A5C23">
        <w:rPr>
          <w:rFonts w:ascii="Avenir Next LT Pro" w:hAnsi="Avenir Next LT Pro"/>
          <w:sz w:val="22"/>
        </w:rPr>
        <w:t xml:space="preserve"> July 2024.</w:t>
      </w:r>
      <w:r w:rsidRPr="002A5C23">
        <w:rPr>
          <w:rFonts w:ascii="Avenir Next LT Pro" w:hAnsi="Avenir Next LT Pro"/>
          <w:sz w:val="22"/>
        </w:rPr>
        <w:t xml:space="preserve"> </w:t>
      </w:r>
    </w:p>
    <w:p w14:paraId="6672DF77" w14:textId="77777777" w:rsidR="002A5C23" w:rsidRDefault="002A5C23" w:rsidP="002A5C23">
      <w:pPr>
        <w:rPr>
          <w:rFonts w:ascii="Avenir Next LT Pro" w:hAnsi="Avenir Next LT Pro"/>
          <w:sz w:val="22"/>
        </w:rPr>
      </w:pPr>
    </w:p>
    <w:p w14:paraId="3AF7DEDE" w14:textId="733F3E2A" w:rsidR="002A5C23" w:rsidRPr="002A5C23" w:rsidRDefault="002A5C23" w:rsidP="002A5C23">
      <w:pPr>
        <w:rPr>
          <w:rFonts w:ascii="Avenir Next LT Pro" w:hAnsi="Avenir Next LT Pro"/>
          <w:sz w:val="22"/>
        </w:rPr>
      </w:pPr>
      <w:r>
        <w:rPr>
          <w:rFonts w:ascii="Avenir Next LT Pro" w:hAnsi="Avenir Next LT Pro"/>
          <w:sz w:val="22"/>
        </w:rPr>
        <w:t xml:space="preserve">There being no other business the </w:t>
      </w:r>
      <w:r w:rsidRPr="002A5C23">
        <w:rPr>
          <w:rFonts w:ascii="Avenir Next LT Pro" w:hAnsi="Avenir Next LT Pro"/>
          <w:sz w:val="22"/>
        </w:rPr>
        <w:t>Meeting closed at 21.51.</w:t>
      </w:r>
    </w:p>
    <w:p w14:paraId="3027DF1C" w14:textId="3AC4D45F" w:rsidR="00DF73BD" w:rsidRPr="008B0C5C" w:rsidRDefault="00DF73BD" w:rsidP="00F2352B">
      <w:pPr>
        <w:rPr>
          <w:rFonts w:ascii="Avenir Next LT Pro" w:hAnsi="Avenir Next LT Pro"/>
          <w:szCs w:val="24"/>
        </w:rPr>
      </w:pPr>
    </w:p>
    <w:sectPr w:rsidR="00DF73BD" w:rsidRPr="008B0C5C" w:rsidSect="00FB3299">
      <w:headerReference w:type="even" r:id="rId16"/>
      <w:headerReference w:type="default" r:id="rId17"/>
      <w:footerReference w:type="even" r:id="rId18"/>
      <w:footerReference w:type="default" r:id="rId19"/>
      <w:headerReference w:type="first" r:id="rId20"/>
      <w:footerReference w:type="first" r:id="rId21"/>
      <w:pgSz w:w="11906" w:h="16838"/>
      <w:pgMar w:top="720" w:right="680" w:bottom="720" w:left="680" w:header="709" w:footer="709" w:gutter="0"/>
      <w:pgBorders w:offsetFrom="page">
        <w:top w:val="double" w:sz="4" w:space="24" w:color="0070C0"/>
        <w:left w:val="double" w:sz="4" w:space="24" w:color="0070C0"/>
        <w:bottom w:val="double" w:sz="4" w:space="24" w:color="0070C0"/>
        <w:right w:val="double" w:sz="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2738" w14:textId="77777777" w:rsidR="00A25EEB" w:rsidRDefault="00A25EEB" w:rsidP="00136B05">
      <w:r>
        <w:separator/>
      </w:r>
    </w:p>
  </w:endnote>
  <w:endnote w:type="continuationSeparator" w:id="0">
    <w:p w14:paraId="0A30ECE4" w14:textId="77777777" w:rsidR="00A25EEB" w:rsidRDefault="00A25EEB" w:rsidP="00136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Avenir Next LT Pro">
    <w:altName w:val="Calibri"/>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5C3C4" w14:textId="77777777" w:rsidR="00136B05" w:rsidRDefault="00136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E6EFC" w14:textId="77777777" w:rsidR="00136B05" w:rsidRDefault="00136B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16FA2" w14:textId="77777777" w:rsidR="00136B05" w:rsidRDefault="00136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AF5AA" w14:textId="77777777" w:rsidR="00A25EEB" w:rsidRDefault="00A25EEB" w:rsidP="00136B05">
      <w:r>
        <w:separator/>
      </w:r>
    </w:p>
  </w:footnote>
  <w:footnote w:type="continuationSeparator" w:id="0">
    <w:p w14:paraId="6699ACD7" w14:textId="77777777" w:rsidR="00A25EEB" w:rsidRDefault="00A25EEB" w:rsidP="00136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883E2" w14:textId="77777777" w:rsidR="00136B05" w:rsidRDefault="00136B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548784"/>
      <w:docPartObj>
        <w:docPartGallery w:val="Watermarks"/>
        <w:docPartUnique/>
      </w:docPartObj>
    </w:sdtPr>
    <w:sdtContent>
      <w:p w14:paraId="17F3CBF3" w14:textId="1F317054" w:rsidR="00136B05" w:rsidRDefault="00136B05">
        <w:pPr>
          <w:pStyle w:val="Header"/>
        </w:pPr>
        <w:r>
          <w:rPr>
            <w:noProof/>
          </w:rPr>
          <w:pict w14:anchorId="0CA6E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BE62C" w14:textId="77777777" w:rsidR="00136B05" w:rsidRDefault="00136B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1A71"/>
    <w:multiLevelType w:val="hybridMultilevel"/>
    <w:tmpl w:val="3B3841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9914A2"/>
    <w:multiLevelType w:val="hybridMultilevel"/>
    <w:tmpl w:val="9676A1F2"/>
    <w:lvl w:ilvl="0" w:tplc="3B8CB486">
      <w:start w:val="1"/>
      <w:numFmt w:val="lowerRoman"/>
      <w:lvlText w:val="%1)"/>
      <w:lvlJc w:val="left"/>
      <w:pPr>
        <w:ind w:left="720" w:hanging="360"/>
      </w:pPr>
      <w:rPr>
        <w:rFonts w:ascii="Arial" w:hAnsi="Arial" w:cs="Times New Roman" w:hint="default"/>
        <w:b w:val="0"/>
        <w:i w:val="0"/>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2B07AA"/>
    <w:multiLevelType w:val="hybridMultilevel"/>
    <w:tmpl w:val="78BAEC5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CA3A15"/>
    <w:multiLevelType w:val="hybridMultilevel"/>
    <w:tmpl w:val="04220A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622D68"/>
    <w:multiLevelType w:val="multilevel"/>
    <w:tmpl w:val="61AEE594"/>
    <w:lvl w:ilvl="0">
      <w:start w:val="29"/>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1C12C13"/>
    <w:multiLevelType w:val="multilevel"/>
    <w:tmpl w:val="3E0A6BC4"/>
    <w:lvl w:ilvl="0">
      <w:start w:val="33"/>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C219BF"/>
    <w:multiLevelType w:val="hybridMultilevel"/>
    <w:tmpl w:val="EC6445D6"/>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4D41204"/>
    <w:multiLevelType w:val="multilevel"/>
    <w:tmpl w:val="A2DC45CC"/>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076951"/>
    <w:multiLevelType w:val="hybridMultilevel"/>
    <w:tmpl w:val="E9501F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BA5EAD"/>
    <w:multiLevelType w:val="hybridMultilevel"/>
    <w:tmpl w:val="A08A73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5643FA"/>
    <w:multiLevelType w:val="hybridMultilevel"/>
    <w:tmpl w:val="F28696B6"/>
    <w:lvl w:ilvl="0" w:tplc="364095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F1D7EEA"/>
    <w:multiLevelType w:val="multilevel"/>
    <w:tmpl w:val="60E0E172"/>
    <w:lvl w:ilvl="0">
      <w:start w:val="28"/>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C60B74"/>
    <w:multiLevelType w:val="multilevel"/>
    <w:tmpl w:val="2500F7C2"/>
    <w:lvl w:ilvl="0">
      <w:start w:val="31"/>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002770"/>
    <w:multiLevelType w:val="multilevel"/>
    <w:tmpl w:val="81B0A05E"/>
    <w:lvl w:ilvl="0">
      <w:start w:val="32"/>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7B642C1"/>
    <w:multiLevelType w:val="hybridMultilevel"/>
    <w:tmpl w:val="12549DD4"/>
    <w:lvl w:ilvl="0" w:tplc="B7142628">
      <w:start w:val="3"/>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790CDE"/>
    <w:multiLevelType w:val="hybridMultilevel"/>
    <w:tmpl w:val="3F60B60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85004"/>
    <w:multiLevelType w:val="hybridMultilevel"/>
    <w:tmpl w:val="05829C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BB62C3"/>
    <w:multiLevelType w:val="multilevel"/>
    <w:tmpl w:val="630AD92A"/>
    <w:lvl w:ilvl="0">
      <w:start w:val="30"/>
      <w:numFmt w:val="decimal"/>
      <w:lvlText w:val="%1"/>
      <w:lvlJc w:val="left"/>
      <w:pPr>
        <w:ind w:left="580" w:hanging="580"/>
      </w:pPr>
      <w:rPr>
        <w:rFonts w:hint="default"/>
      </w:rPr>
    </w:lvl>
    <w:lvl w:ilvl="1">
      <w:start w:val="23"/>
      <w:numFmt w:val="decimal"/>
      <w:lvlText w:val="%1.%2"/>
      <w:lvlJc w:val="left"/>
      <w:pPr>
        <w:ind w:left="940" w:hanging="5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50B59E0"/>
    <w:multiLevelType w:val="hybridMultilevel"/>
    <w:tmpl w:val="578270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5D600B"/>
    <w:multiLevelType w:val="hybridMultilevel"/>
    <w:tmpl w:val="99FE304E"/>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63D0A87"/>
    <w:multiLevelType w:val="hybridMultilevel"/>
    <w:tmpl w:val="00BEE68E"/>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1274204">
    <w:abstractNumId w:val="8"/>
  </w:num>
  <w:num w:numId="2" w16cid:durableId="671297763">
    <w:abstractNumId w:val="15"/>
  </w:num>
  <w:num w:numId="3" w16cid:durableId="1554921334">
    <w:abstractNumId w:val="3"/>
  </w:num>
  <w:num w:numId="4" w16cid:durableId="402485612">
    <w:abstractNumId w:val="18"/>
  </w:num>
  <w:num w:numId="5" w16cid:durableId="805002960">
    <w:abstractNumId w:val="11"/>
  </w:num>
  <w:num w:numId="6" w16cid:durableId="2088916230">
    <w:abstractNumId w:val="4"/>
  </w:num>
  <w:num w:numId="7" w16cid:durableId="1500806934">
    <w:abstractNumId w:val="17"/>
  </w:num>
  <w:num w:numId="8" w16cid:durableId="93549864">
    <w:abstractNumId w:val="7"/>
  </w:num>
  <w:num w:numId="9" w16cid:durableId="1954551562">
    <w:abstractNumId w:val="13"/>
  </w:num>
  <w:num w:numId="10" w16cid:durableId="1467775744">
    <w:abstractNumId w:val="5"/>
  </w:num>
  <w:num w:numId="11" w16cid:durableId="923959005">
    <w:abstractNumId w:val="12"/>
  </w:num>
  <w:num w:numId="12" w16cid:durableId="704406355">
    <w:abstractNumId w:val="9"/>
  </w:num>
  <w:num w:numId="13" w16cid:durableId="1269004378">
    <w:abstractNumId w:val="14"/>
  </w:num>
  <w:num w:numId="14" w16cid:durableId="556402541">
    <w:abstractNumId w:val="20"/>
  </w:num>
  <w:num w:numId="15" w16cid:durableId="27337867">
    <w:abstractNumId w:val="6"/>
  </w:num>
  <w:num w:numId="16" w16cid:durableId="1451902567">
    <w:abstractNumId w:val="2"/>
  </w:num>
  <w:num w:numId="17" w16cid:durableId="1993559414">
    <w:abstractNumId w:val="19"/>
  </w:num>
  <w:num w:numId="18" w16cid:durableId="743377403">
    <w:abstractNumId w:val="0"/>
  </w:num>
  <w:num w:numId="19" w16cid:durableId="481896027">
    <w:abstractNumId w:val="10"/>
  </w:num>
  <w:num w:numId="20" w16cid:durableId="1291210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80845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198"/>
    <w:rsid w:val="00007E34"/>
    <w:rsid w:val="00035860"/>
    <w:rsid w:val="00042F32"/>
    <w:rsid w:val="000517D6"/>
    <w:rsid w:val="00055388"/>
    <w:rsid w:val="00067387"/>
    <w:rsid w:val="00073E4F"/>
    <w:rsid w:val="00075428"/>
    <w:rsid w:val="000A47CC"/>
    <w:rsid w:val="000B1690"/>
    <w:rsid w:val="000C22A9"/>
    <w:rsid w:val="000C5EE6"/>
    <w:rsid w:val="000C75B2"/>
    <w:rsid w:val="000E37BC"/>
    <w:rsid w:val="00102711"/>
    <w:rsid w:val="001046DB"/>
    <w:rsid w:val="00112733"/>
    <w:rsid w:val="00114FEE"/>
    <w:rsid w:val="001157B2"/>
    <w:rsid w:val="001316E9"/>
    <w:rsid w:val="001367BC"/>
    <w:rsid w:val="00136B05"/>
    <w:rsid w:val="001408CE"/>
    <w:rsid w:val="001573F8"/>
    <w:rsid w:val="00164A04"/>
    <w:rsid w:val="00187A19"/>
    <w:rsid w:val="00196FD4"/>
    <w:rsid w:val="001B5197"/>
    <w:rsid w:val="001C563A"/>
    <w:rsid w:val="001D027A"/>
    <w:rsid w:val="001F612A"/>
    <w:rsid w:val="00202409"/>
    <w:rsid w:val="00226D3A"/>
    <w:rsid w:val="00227904"/>
    <w:rsid w:val="002362C9"/>
    <w:rsid w:val="00237802"/>
    <w:rsid w:val="00243EA8"/>
    <w:rsid w:val="00250FDC"/>
    <w:rsid w:val="0025343E"/>
    <w:rsid w:val="002556F3"/>
    <w:rsid w:val="00265232"/>
    <w:rsid w:val="00271EB9"/>
    <w:rsid w:val="00275ABC"/>
    <w:rsid w:val="002826DF"/>
    <w:rsid w:val="00295A7E"/>
    <w:rsid w:val="002A5C23"/>
    <w:rsid w:val="002A795F"/>
    <w:rsid w:val="002C086D"/>
    <w:rsid w:val="002C0A6A"/>
    <w:rsid w:val="002D1D4A"/>
    <w:rsid w:val="002F27CE"/>
    <w:rsid w:val="0032160D"/>
    <w:rsid w:val="003268F7"/>
    <w:rsid w:val="00344FDC"/>
    <w:rsid w:val="003578D8"/>
    <w:rsid w:val="00361CE2"/>
    <w:rsid w:val="003654D2"/>
    <w:rsid w:val="00366E71"/>
    <w:rsid w:val="00374A4B"/>
    <w:rsid w:val="003875C1"/>
    <w:rsid w:val="00391924"/>
    <w:rsid w:val="003A2AB8"/>
    <w:rsid w:val="003A7160"/>
    <w:rsid w:val="003C291F"/>
    <w:rsid w:val="003C2DD0"/>
    <w:rsid w:val="003C6B85"/>
    <w:rsid w:val="003C7890"/>
    <w:rsid w:val="003E20DB"/>
    <w:rsid w:val="003E5F34"/>
    <w:rsid w:val="003F3B43"/>
    <w:rsid w:val="00404AFB"/>
    <w:rsid w:val="0041271E"/>
    <w:rsid w:val="004412F7"/>
    <w:rsid w:val="0044258E"/>
    <w:rsid w:val="004440FE"/>
    <w:rsid w:val="0044612C"/>
    <w:rsid w:val="00453552"/>
    <w:rsid w:val="00457FA3"/>
    <w:rsid w:val="004649D7"/>
    <w:rsid w:val="00485566"/>
    <w:rsid w:val="004A7DB6"/>
    <w:rsid w:val="004B4DA6"/>
    <w:rsid w:val="004B52FB"/>
    <w:rsid w:val="004E4276"/>
    <w:rsid w:val="004F2085"/>
    <w:rsid w:val="0050659A"/>
    <w:rsid w:val="005254D5"/>
    <w:rsid w:val="00525B35"/>
    <w:rsid w:val="0054482A"/>
    <w:rsid w:val="0056319E"/>
    <w:rsid w:val="00571207"/>
    <w:rsid w:val="00584510"/>
    <w:rsid w:val="005B1EEC"/>
    <w:rsid w:val="005B72C3"/>
    <w:rsid w:val="005C4DA1"/>
    <w:rsid w:val="005C7CD5"/>
    <w:rsid w:val="005E1783"/>
    <w:rsid w:val="005E744C"/>
    <w:rsid w:val="005F19FC"/>
    <w:rsid w:val="006068DB"/>
    <w:rsid w:val="0062703D"/>
    <w:rsid w:val="00641882"/>
    <w:rsid w:val="00642B84"/>
    <w:rsid w:val="0064395A"/>
    <w:rsid w:val="006556B6"/>
    <w:rsid w:val="0066087F"/>
    <w:rsid w:val="0066689E"/>
    <w:rsid w:val="00670CB6"/>
    <w:rsid w:val="00676D24"/>
    <w:rsid w:val="0069609C"/>
    <w:rsid w:val="006A2C49"/>
    <w:rsid w:val="006B2836"/>
    <w:rsid w:val="006D4173"/>
    <w:rsid w:val="006D62E1"/>
    <w:rsid w:val="007237C5"/>
    <w:rsid w:val="00734198"/>
    <w:rsid w:val="00745D62"/>
    <w:rsid w:val="00747BCE"/>
    <w:rsid w:val="007701D8"/>
    <w:rsid w:val="0077338B"/>
    <w:rsid w:val="007828E4"/>
    <w:rsid w:val="007A4331"/>
    <w:rsid w:val="007B50C5"/>
    <w:rsid w:val="007C5597"/>
    <w:rsid w:val="007C7FE9"/>
    <w:rsid w:val="007D4944"/>
    <w:rsid w:val="007D5CEF"/>
    <w:rsid w:val="007E0EE5"/>
    <w:rsid w:val="007E0EF3"/>
    <w:rsid w:val="007E398C"/>
    <w:rsid w:val="007E68E9"/>
    <w:rsid w:val="007F0102"/>
    <w:rsid w:val="007F6E8B"/>
    <w:rsid w:val="00807975"/>
    <w:rsid w:val="008140C1"/>
    <w:rsid w:val="00816728"/>
    <w:rsid w:val="008217E7"/>
    <w:rsid w:val="00836A94"/>
    <w:rsid w:val="00836EA6"/>
    <w:rsid w:val="00852C56"/>
    <w:rsid w:val="00854B8B"/>
    <w:rsid w:val="0085758B"/>
    <w:rsid w:val="00867748"/>
    <w:rsid w:val="008722EE"/>
    <w:rsid w:val="00873904"/>
    <w:rsid w:val="00877A3A"/>
    <w:rsid w:val="00881B83"/>
    <w:rsid w:val="00883980"/>
    <w:rsid w:val="00893AB0"/>
    <w:rsid w:val="00897B8A"/>
    <w:rsid w:val="008A2D3F"/>
    <w:rsid w:val="008A48C8"/>
    <w:rsid w:val="008A5799"/>
    <w:rsid w:val="008B0C5C"/>
    <w:rsid w:val="008B3CC7"/>
    <w:rsid w:val="008B5081"/>
    <w:rsid w:val="008E22D1"/>
    <w:rsid w:val="009068E1"/>
    <w:rsid w:val="00911472"/>
    <w:rsid w:val="00927262"/>
    <w:rsid w:val="009277F9"/>
    <w:rsid w:val="009300A4"/>
    <w:rsid w:val="009301FB"/>
    <w:rsid w:val="00942DC3"/>
    <w:rsid w:val="00952384"/>
    <w:rsid w:val="00953616"/>
    <w:rsid w:val="00957D77"/>
    <w:rsid w:val="009629B0"/>
    <w:rsid w:val="00965066"/>
    <w:rsid w:val="00972A3A"/>
    <w:rsid w:val="0098555E"/>
    <w:rsid w:val="00992E05"/>
    <w:rsid w:val="009A30FE"/>
    <w:rsid w:val="009A638F"/>
    <w:rsid w:val="009A7586"/>
    <w:rsid w:val="009E02A7"/>
    <w:rsid w:val="009E3432"/>
    <w:rsid w:val="009E615B"/>
    <w:rsid w:val="00A1168D"/>
    <w:rsid w:val="00A25EEB"/>
    <w:rsid w:val="00A311F5"/>
    <w:rsid w:val="00A37204"/>
    <w:rsid w:val="00A4090B"/>
    <w:rsid w:val="00A447C2"/>
    <w:rsid w:val="00A4713D"/>
    <w:rsid w:val="00A52309"/>
    <w:rsid w:val="00A53B8F"/>
    <w:rsid w:val="00A634B6"/>
    <w:rsid w:val="00A702A9"/>
    <w:rsid w:val="00A702D6"/>
    <w:rsid w:val="00AA5B45"/>
    <w:rsid w:val="00AB3135"/>
    <w:rsid w:val="00AB59AA"/>
    <w:rsid w:val="00AD627B"/>
    <w:rsid w:val="00AD6920"/>
    <w:rsid w:val="00AE0800"/>
    <w:rsid w:val="00AF373A"/>
    <w:rsid w:val="00AF74B8"/>
    <w:rsid w:val="00B033EC"/>
    <w:rsid w:val="00B2134F"/>
    <w:rsid w:val="00B22516"/>
    <w:rsid w:val="00B23451"/>
    <w:rsid w:val="00B3438B"/>
    <w:rsid w:val="00B44D1E"/>
    <w:rsid w:val="00B53806"/>
    <w:rsid w:val="00B6013F"/>
    <w:rsid w:val="00B613CB"/>
    <w:rsid w:val="00B779FC"/>
    <w:rsid w:val="00BA038F"/>
    <w:rsid w:val="00BB3091"/>
    <w:rsid w:val="00BC3FC6"/>
    <w:rsid w:val="00BC4EF0"/>
    <w:rsid w:val="00BD22CC"/>
    <w:rsid w:val="00BF7D79"/>
    <w:rsid w:val="00C06888"/>
    <w:rsid w:val="00C12901"/>
    <w:rsid w:val="00C505A2"/>
    <w:rsid w:val="00C50622"/>
    <w:rsid w:val="00C8096C"/>
    <w:rsid w:val="00C95E9E"/>
    <w:rsid w:val="00CA4AF9"/>
    <w:rsid w:val="00CB3405"/>
    <w:rsid w:val="00CC1860"/>
    <w:rsid w:val="00CC1D6D"/>
    <w:rsid w:val="00CC1F70"/>
    <w:rsid w:val="00CE6E49"/>
    <w:rsid w:val="00D0368F"/>
    <w:rsid w:val="00D11F29"/>
    <w:rsid w:val="00D12AF7"/>
    <w:rsid w:val="00D132A0"/>
    <w:rsid w:val="00D212EA"/>
    <w:rsid w:val="00D2305E"/>
    <w:rsid w:val="00D500EB"/>
    <w:rsid w:val="00D617DA"/>
    <w:rsid w:val="00D67563"/>
    <w:rsid w:val="00D8259B"/>
    <w:rsid w:val="00DA1821"/>
    <w:rsid w:val="00DB243E"/>
    <w:rsid w:val="00DC2D00"/>
    <w:rsid w:val="00DD2165"/>
    <w:rsid w:val="00DE2650"/>
    <w:rsid w:val="00DE6638"/>
    <w:rsid w:val="00DF57A9"/>
    <w:rsid w:val="00DF73BD"/>
    <w:rsid w:val="00E0680B"/>
    <w:rsid w:val="00E12638"/>
    <w:rsid w:val="00E12B3F"/>
    <w:rsid w:val="00E1679F"/>
    <w:rsid w:val="00E215EA"/>
    <w:rsid w:val="00E2174D"/>
    <w:rsid w:val="00E3232F"/>
    <w:rsid w:val="00E36571"/>
    <w:rsid w:val="00E6541E"/>
    <w:rsid w:val="00E84E9B"/>
    <w:rsid w:val="00E92AAF"/>
    <w:rsid w:val="00E95B72"/>
    <w:rsid w:val="00EB0620"/>
    <w:rsid w:val="00EB2EFA"/>
    <w:rsid w:val="00ED08DB"/>
    <w:rsid w:val="00ED6B44"/>
    <w:rsid w:val="00ED73FC"/>
    <w:rsid w:val="00EF024B"/>
    <w:rsid w:val="00EF09CE"/>
    <w:rsid w:val="00F0060B"/>
    <w:rsid w:val="00F0244C"/>
    <w:rsid w:val="00F21437"/>
    <w:rsid w:val="00F2352B"/>
    <w:rsid w:val="00F31DA7"/>
    <w:rsid w:val="00F520BC"/>
    <w:rsid w:val="00F53161"/>
    <w:rsid w:val="00F555FA"/>
    <w:rsid w:val="00F5787D"/>
    <w:rsid w:val="00F60EA8"/>
    <w:rsid w:val="00F71187"/>
    <w:rsid w:val="00F716F7"/>
    <w:rsid w:val="00F8674A"/>
    <w:rsid w:val="00F956DC"/>
    <w:rsid w:val="00F95855"/>
    <w:rsid w:val="00F97247"/>
    <w:rsid w:val="00FA6854"/>
    <w:rsid w:val="00FB3299"/>
    <w:rsid w:val="00FB7CE1"/>
    <w:rsid w:val="00FC4220"/>
    <w:rsid w:val="00FD6C2F"/>
    <w:rsid w:val="00FE0A9D"/>
    <w:rsid w:val="00FE4D40"/>
    <w:rsid w:val="00FE4DCB"/>
    <w:rsid w:val="00FE7B01"/>
    <w:rsid w:val="00FF35D9"/>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EAF6C"/>
  <w15:chartTrackingRefBased/>
  <w15:docId w15:val="{20238632-459A-458D-A696-381F814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AB8"/>
  </w:style>
  <w:style w:type="paragraph" w:styleId="Heading1">
    <w:name w:val="heading 1"/>
    <w:basedOn w:val="Normal"/>
    <w:next w:val="Normal"/>
    <w:link w:val="Heading1Char"/>
    <w:uiPriority w:val="9"/>
    <w:qFormat/>
    <w:rsid w:val="00114FE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A63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412F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409"/>
    <w:rPr>
      <w:color w:val="0563C1" w:themeColor="hyperlink"/>
      <w:u w:val="single"/>
    </w:rPr>
  </w:style>
  <w:style w:type="character" w:styleId="UnresolvedMention">
    <w:name w:val="Unresolved Mention"/>
    <w:basedOn w:val="DefaultParagraphFont"/>
    <w:uiPriority w:val="99"/>
    <w:semiHidden/>
    <w:unhideWhenUsed/>
    <w:rsid w:val="00202409"/>
    <w:rPr>
      <w:color w:val="605E5C"/>
      <w:shd w:val="clear" w:color="auto" w:fill="E1DFDD"/>
    </w:rPr>
  </w:style>
  <w:style w:type="paragraph" w:styleId="ListParagraph">
    <w:name w:val="List Paragraph"/>
    <w:basedOn w:val="Normal"/>
    <w:qFormat/>
    <w:rsid w:val="00202409"/>
    <w:pPr>
      <w:ind w:left="720"/>
      <w:contextualSpacing/>
    </w:pPr>
  </w:style>
  <w:style w:type="character" w:customStyle="1" w:styleId="Heading1Char">
    <w:name w:val="Heading 1 Char"/>
    <w:basedOn w:val="DefaultParagraphFont"/>
    <w:link w:val="Heading1"/>
    <w:uiPriority w:val="9"/>
    <w:rsid w:val="00114F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A638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36571"/>
    <w:rPr>
      <w:color w:val="954F72" w:themeColor="followedHyperlink"/>
      <w:u w:val="single"/>
    </w:rPr>
  </w:style>
  <w:style w:type="paragraph" w:styleId="NoSpacing">
    <w:name w:val="No Spacing"/>
    <w:uiPriority w:val="1"/>
    <w:qFormat/>
    <w:rsid w:val="00DF57A9"/>
  </w:style>
  <w:style w:type="paragraph" w:customStyle="1" w:styleId="v1msonormal">
    <w:name w:val="v1msonormal"/>
    <w:basedOn w:val="Normal"/>
    <w:rsid w:val="002A795F"/>
    <w:pPr>
      <w:spacing w:before="100" w:beforeAutospacing="1" w:after="100" w:afterAutospacing="1"/>
    </w:pPr>
    <w:rPr>
      <w:rFonts w:ascii="Calibri" w:hAnsi="Calibri" w:cs="Calibri"/>
      <w:sz w:val="22"/>
      <w:lang w:eastAsia="en-GB"/>
    </w:rPr>
  </w:style>
  <w:style w:type="paragraph" w:styleId="PlainText">
    <w:name w:val="Plain Text"/>
    <w:basedOn w:val="Normal"/>
    <w:link w:val="PlainTextChar"/>
    <w:uiPriority w:val="99"/>
    <w:semiHidden/>
    <w:unhideWhenUsed/>
    <w:rsid w:val="00A1168D"/>
    <w:rPr>
      <w:rFonts w:ascii="Poppins" w:hAnsi="Poppins"/>
      <w:sz w:val="20"/>
      <w:szCs w:val="21"/>
    </w:rPr>
  </w:style>
  <w:style w:type="character" w:customStyle="1" w:styleId="PlainTextChar">
    <w:name w:val="Plain Text Char"/>
    <w:basedOn w:val="DefaultParagraphFont"/>
    <w:link w:val="PlainText"/>
    <w:uiPriority w:val="99"/>
    <w:semiHidden/>
    <w:rsid w:val="00A1168D"/>
    <w:rPr>
      <w:rFonts w:ascii="Poppins" w:hAnsi="Poppins"/>
      <w:sz w:val="20"/>
      <w:szCs w:val="21"/>
    </w:rPr>
  </w:style>
  <w:style w:type="character" w:customStyle="1" w:styleId="Heading4Char">
    <w:name w:val="Heading 4 Char"/>
    <w:basedOn w:val="DefaultParagraphFont"/>
    <w:link w:val="Heading4"/>
    <w:uiPriority w:val="9"/>
    <w:semiHidden/>
    <w:rsid w:val="004412F7"/>
    <w:rPr>
      <w:rFonts w:asciiTheme="majorHAnsi" w:eastAsiaTheme="majorEastAsia" w:hAnsiTheme="majorHAnsi" w:cstheme="majorBidi"/>
      <w:i/>
      <w:iCs/>
      <w:color w:val="2F5496" w:themeColor="accent1" w:themeShade="BF"/>
    </w:rPr>
  </w:style>
  <w:style w:type="character" w:customStyle="1" w:styleId="legds">
    <w:name w:val="legds"/>
    <w:basedOn w:val="DefaultParagraphFont"/>
    <w:rsid w:val="004412F7"/>
  </w:style>
  <w:style w:type="paragraph" w:customStyle="1" w:styleId="legclearfix">
    <w:name w:val="legclearfix"/>
    <w:basedOn w:val="Normal"/>
    <w:rsid w:val="004412F7"/>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226D3A"/>
    <w:pPr>
      <w:autoSpaceDE w:val="0"/>
      <w:autoSpaceDN w:val="0"/>
      <w:adjustRightInd w:val="0"/>
    </w:pPr>
    <w:rPr>
      <w:rFonts w:ascii="Poppins" w:hAnsi="Poppins" w:cs="Poppins"/>
      <w:color w:val="000000"/>
      <w:szCs w:val="24"/>
    </w:rPr>
  </w:style>
  <w:style w:type="table" w:styleId="TableGrid">
    <w:name w:val="Table Grid"/>
    <w:basedOn w:val="TableNormal"/>
    <w:uiPriority w:val="39"/>
    <w:rsid w:val="00226D3A"/>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6B05"/>
    <w:pPr>
      <w:tabs>
        <w:tab w:val="center" w:pos="4513"/>
        <w:tab w:val="right" w:pos="9026"/>
      </w:tabs>
    </w:pPr>
  </w:style>
  <w:style w:type="character" w:customStyle="1" w:styleId="HeaderChar">
    <w:name w:val="Header Char"/>
    <w:basedOn w:val="DefaultParagraphFont"/>
    <w:link w:val="Header"/>
    <w:uiPriority w:val="99"/>
    <w:rsid w:val="00136B05"/>
  </w:style>
  <w:style w:type="paragraph" w:styleId="Footer">
    <w:name w:val="footer"/>
    <w:basedOn w:val="Normal"/>
    <w:link w:val="FooterChar"/>
    <w:uiPriority w:val="99"/>
    <w:unhideWhenUsed/>
    <w:rsid w:val="00136B05"/>
    <w:pPr>
      <w:tabs>
        <w:tab w:val="center" w:pos="4513"/>
        <w:tab w:val="right" w:pos="9026"/>
      </w:tabs>
    </w:pPr>
  </w:style>
  <w:style w:type="character" w:customStyle="1" w:styleId="FooterChar">
    <w:name w:val="Footer Char"/>
    <w:basedOn w:val="DefaultParagraphFont"/>
    <w:link w:val="Footer"/>
    <w:uiPriority w:val="99"/>
    <w:rsid w:val="00136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426478">
      <w:bodyDiv w:val="1"/>
      <w:marLeft w:val="0"/>
      <w:marRight w:val="0"/>
      <w:marTop w:val="0"/>
      <w:marBottom w:val="0"/>
      <w:divBdr>
        <w:top w:val="none" w:sz="0" w:space="0" w:color="auto"/>
        <w:left w:val="none" w:sz="0" w:space="0" w:color="auto"/>
        <w:bottom w:val="none" w:sz="0" w:space="0" w:color="auto"/>
        <w:right w:val="none" w:sz="0" w:space="0" w:color="auto"/>
      </w:divBdr>
    </w:div>
    <w:div w:id="154035991">
      <w:bodyDiv w:val="1"/>
      <w:marLeft w:val="0"/>
      <w:marRight w:val="0"/>
      <w:marTop w:val="0"/>
      <w:marBottom w:val="0"/>
      <w:divBdr>
        <w:top w:val="none" w:sz="0" w:space="0" w:color="auto"/>
        <w:left w:val="none" w:sz="0" w:space="0" w:color="auto"/>
        <w:bottom w:val="none" w:sz="0" w:space="0" w:color="auto"/>
        <w:right w:val="none" w:sz="0" w:space="0" w:color="auto"/>
      </w:divBdr>
    </w:div>
    <w:div w:id="472867956">
      <w:bodyDiv w:val="1"/>
      <w:marLeft w:val="0"/>
      <w:marRight w:val="0"/>
      <w:marTop w:val="0"/>
      <w:marBottom w:val="0"/>
      <w:divBdr>
        <w:top w:val="none" w:sz="0" w:space="0" w:color="auto"/>
        <w:left w:val="none" w:sz="0" w:space="0" w:color="auto"/>
        <w:bottom w:val="none" w:sz="0" w:space="0" w:color="auto"/>
        <w:right w:val="none" w:sz="0" w:space="0" w:color="auto"/>
      </w:divBdr>
    </w:div>
    <w:div w:id="761610748">
      <w:bodyDiv w:val="1"/>
      <w:marLeft w:val="0"/>
      <w:marRight w:val="0"/>
      <w:marTop w:val="0"/>
      <w:marBottom w:val="0"/>
      <w:divBdr>
        <w:top w:val="none" w:sz="0" w:space="0" w:color="auto"/>
        <w:left w:val="none" w:sz="0" w:space="0" w:color="auto"/>
        <w:bottom w:val="none" w:sz="0" w:space="0" w:color="auto"/>
        <w:right w:val="none" w:sz="0" w:space="0" w:color="auto"/>
      </w:divBdr>
    </w:div>
    <w:div w:id="1312324174">
      <w:bodyDiv w:val="1"/>
      <w:marLeft w:val="0"/>
      <w:marRight w:val="0"/>
      <w:marTop w:val="0"/>
      <w:marBottom w:val="0"/>
      <w:divBdr>
        <w:top w:val="none" w:sz="0" w:space="0" w:color="auto"/>
        <w:left w:val="none" w:sz="0" w:space="0" w:color="auto"/>
        <w:bottom w:val="none" w:sz="0" w:space="0" w:color="auto"/>
        <w:right w:val="none" w:sz="0" w:space="0" w:color="auto"/>
      </w:divBdr>
    </w:div>
    <w:div w:id="1475685702">
      <w:bodyDiv w:val="1"/>
      <w:marLeft w:val="0"/>
      <w:marRight w:val="0"/>
      <w:marTop w:val="0"/>
      <w:marBottom w:val="0"/>
      <w:divBdr>
        <w:top w:val="none" w:sz="0" w:space="0" w:color="auto"/>
        <w:left w:val="none" w:sz="0" w:space="0" w:color="auto"/>
        <w:bottom w:val="none" w:sz="0" w:space="0" w:color="auto"/>
        <w:right w:val="none" w:sz="0" w:space="0" w:color="auto"/>
      </w:divBdr>
    </w:div>
    <w:div w:id="1519004670">
      <w:bodyDiv w:val="1"/>
      <w:marLeft w:val="0"/>
      <w:marRight w:val="0"/>
      <w:marTop w:val="0"/>
      <w:marBottom w:val="0"/>
      <w:divBdr>
        <w:top w:val="none" w:sz="0" w:space="0" w:color="auto"/>
        <w:left w:val="none" w:sz="0" w:space="0" w:color="auto"/>
        <w:bottom w:val="none" w:sz="0" w:space="0" w:color="auto"/>
        <w:right w:val="none" w:sz="0" w:space="0" w:color="auto"/>
      </w:divBdr>
    </w:div>
    <w:div w:id="1833446990">
      <w:bodyDiv w:val="1"/>
      <w:marLeft w:val="0"/>
      <w:marRight w:val="0"/>
      <w:marTop w:val="0"/>
      <w:marBottom w:val="0"/>
      <w:divBdr>
        <w:top w:val="none" w:sz="0" w:space="0" w:color="auto"/>
        <w:left w:val="none" w:sz="0" w:space="0" w:color="auto"/>
        <w:bottom w:val="none" w:sz="0" w:space="0" w:color="auto"/>
        <w:right w:val="none" w:sz="0" w:space="0" w:color="auto"/>
      </w:divBdr>
    </w:div>
    <w:div w:id="186223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1.%20HMRC%20Screenshot%202024-06-11%20100020.png" TargetMode="External"/><Relationship Id="rId13" Type="http://schemas.openxmlformats.org/officeDocument/2006/relationships/hyperlink" Target="9%20Generator%20Servicings%20invoice.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8.%20fuel%20invoice%20for%20pumps.pdf"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7.%20Internal%20Audit%20Invoice.pdf" TargetMode="External"/><Relationship Id="rId5" Type="http://schemas.openxmlformats.org/officeDocument/2006/relationships/footnotes" Target="footnotes.xml"/><Relationship Id="rId15" Type="http://schemas.openxmlformats.org/officeDocument/2006/relationships/hyperlink" Target="11.%20SIM%20Card.rtf" TargetMode="External"/><Relationship Id="rId23" Type="http://schemas.openxmlformats.org/officeDocument/2006/relationships/theme" Target="theme/theme1.xml"/><Relationship Id="rId10" Type="http://schemas.openxmlformats.org/officeDocument/2006/relationships/hyperlink" Target="4.%20Microsoft%20365%20renewal.rt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2.%20Google%20Cloud%204989617363.pdf" TargetMode="External"/><Relationship Id="rId14" Type="http://schemas.openxmlformats.org/officeDocument/2006/relationships/hyperlink" Target="10.%20Defib%2019794%20INVOICE.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6</Pages>
  <Words>2520</Words>
  <Characters>14367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Agenda - Full Council Meeting - 12th July 2022</vt:lpstr>
    </vt:vector>
  </TitlesOfParts>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 Full Council Meeting - 12th July 2022</dc:title>
  <dc:subject/>
  <dc:creator>Aldworth</dc:creator>
  <cp:keywords>Agenda - Full Council Meeting - 12th July 2022</cp:keywords>
  <dc:description/>
  <cp:lastModifiedBy>East Ilsley Parish Council</cp:lastModifiedBy>
  <cp:revision>9</cp:revision>
  <cp:lastPrinted>2022-01-05T13:52:00Z</cp:lastPrinted>
  <dcterms:created xsi:type="dcterms:W3CDTF">2024-06-25T16:16:00Z</dcterms:created>
  <dcterms:modified xsi:type="dcterms:W3CDTF">2024-07-04T14:12:00Z</dcterms:modified>
</cp:coreProperties>
</file>